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6DB" w:rsidRPr="00D276DB" w:rsidRDefault="00D276DB" w:rsidP="00D276DB">
      <w:pPr>
        <w:widowControl/>
        <w:spacing w:after="120"/>
        <w:rPr>
          <w:b/>
          <w:bCs/>
          <w:color w:val="000000" w:themeColor="text1"/>
          <w:kern w:val="0"/>
          <w:szCs w:val="21"/>
        </w:rPr>
      </w:pPr>
      <w:r w:rsidRPr="00D276DB">
        <w:rPr>
          <w:color w:val="000000" w:themeColor="text1"/>
          <w:kern w:val="0"/>
          <w:sz w:val="32"/>
          <w:szCs w:val="32"/>
        </w:rPr>
        <w:t> </w:t>
      </w:r>
    </w:p>
    <w:p w:rsidR="00D276DB" w:rsidRPr="00D276DB" w:rsidRDefault="00D276DB" w:rsidP="00D276DB">
      <w:pPr>
        <w:jc w:val="center"/>
        <w:rPr>
          <w:bCs/>
          <w:color w:val="000000" w:themeColor="text1"/>
          <w:kern w:val="0"/>
          <w:sz w:val="36"/>
          <w:szCs w:val="36"/>
        </w:rPr>
      </w:pPr>
      <w:r w:rsidRPr="00D276DB">
        <w:rPr>
          <w:bCs/>
          <w:color w:val="000000" w:themeColor="text1"/>
          <w:kern w:val="0"/>
          <w:sz w:val="36"/>
          <w:szCs w:val="36"/>
        </w:rPr>
        <w:t>德阳高新发展有限公司</w:t>
      </w:r>
    </w:p>
    <w:p w:rsidR="00D276DB" w:rsidRPr="00D276DB" w:rsidRDefault="00D276DB" w:rsidP="00D276DB">
      <w:pPr>
        <w:jc w:val="center"/>
        <w:rPr>
          <w:bCs/>
          <w:color w:val="000000" w:themeColor="text1"/>
          <w:kern w:val="0"/>
          <w:sz w:val="36"/>
          <w:szCs w:val="36"/>
        </w:rPr>
      </w:pPr>
      <w:r w:rsidRPr="00D276DB">
        <w:rPr>
          <w:bCs/>
          <w:color w:val="000000" w:themeColor="text1"/>
          <w:kern w:val="0"/>
          <w:sz w:val="36"/>
          <w:szCs w:val="36"/>
        </w:rPr>
        <w:t>办公家具采购项目（第二次）</w:t>
      </w:r>
    </w:p>
    <w:p w:rsidR="00D276DB" w:rsidRPr="00D276DB" w:rsidRDefault="00D276DB" w:rsidP="00D276DB">
      <w:pPr>
        <w:jc w:val="center"/>
        <w:rPr>
          <w:bCs/>
          <w:color w:val="000000" w:themeColor="text1"/>
          <w:kern w:val="0"/>
          <w:sz w:val="36"/>
          <w:szCs w:val="36"/>
        </w:rPr>
      </w:pPr>
    </w:p>
    <w:p w:rsidR="00D276DB" w:rsidRPr="00D276DB" w:rsidRDefault="00D276DB" w:rsidP="00D276DB">
      <w:pPr>
        <w:widowControl/>
        <w:spacing w:line="360" w:lineRule="auto"/>
        <w:ind w:firstLine="3747"/>
        <w:jc w:val="left"/>
        <w:rPr>
          <w:color w:val="000000" w:themeColor="text1"/>
          <w:kern w:val="0"/>
          <w:szCs w:val="21"/>
        </w:rPr>
      </w:pPr>
      <w:r w:rsidRPr="00D276DB">
        <w:rPr>
          <w:b/>
          <w:bCs/>
          <w:color w:val="000000" w:themeColor="text1"/>
          <w:kern w:val="0"/>
          <w:sz w:val="44"/>
          <w:szCs w:val="44"/>
        </w:rPr>
        <w:t>竞</w:t>
      </w:r>
    </w:p>
    <w:p w:rsidR="00D276DB" w:rsidRPr="00D276DB" w:rsidRDefault="00D276DB" w:rsidP="00D276DB">
      <w:pPr>
        <w:widowControl/>
        <w:spacing w:line="360" w:lineRule="auto"/>
        <w:ind w:firstLine="3747"/>
        <w:jc w:val="left"/>
        <w:rPr>
          <w:color w:val="000000" w:themeColor="text1"/>
          <w:kern w:val="0"/>
          <w:szCs w:val="21"/>
        </w:rPr>
      </w:pPr>
      <w:r w:rsidRPr="00D276DB">
        <w:rPr>
          <w:b/>
          <w:bCs/>
          <w:color w:val="000000" w:themeColor="text1"/>
          <w:kern w:val="0"/>
          <w:sz w:val="44"/>
          <w:szCs w:val="44"/>
        </w:rPr>
        <w:t>争</w:t>
      </w:r>
    </w:p>
    <w:p w:rsidR="00D276DB" w:rsidRPr="00D276DB" w:rsidRDefault="00D276DB" w:rsidP="00D276DB">
      <w:pPr>
        <w:widowControl/>
        <w:spacing w:line="360" w:lineRule="auto"/>
        <w:ind w:firstLine="3747"/>
        <w:jc w:val="left"/>
        <w:rPr>
          <w:color w:val="000000" w:themeColor="text1"/>
          <w:kern w:val="0"/>
          <w:szCs w:val="21"/>
        </w:rPr>
      </w:pPr>
      <w:r w:rsidRPr="00D276DB">
        <w:rPr>
          <w:b/>
          <w:bCs/>
          <w:color w:val="000000" w:themeColor="text1"/>
          <w:kern w:val="0"/>
          <w:sz w:val="44"/>
          <w:szCs w:val="44"/>
        </w:rPr>
        <w:t>性</w:t>
      </w:r>
    </w:p>
    <w:p w:rsidR="00D276DB" w:rsidRPr="00D276DB" w:rsidRDefault="00D276DB" w:rsidP="00D276DB">
      <w:pPr>
        <w:widowControl/>
        <w:spacing w:line="360" w:lineRule="auto"/>
        <w:ind w:firstLine="3747"/>
        <w:jc w:val="left"/>
        <w:rPr>
          <w:color w:val="000000" w:themeColor="text1"/>
          <w:kern w:val="0"/>
          <w:szCs w:val="21"/>
        </w:rPr>
      </w:pPr>
      <w:proofErr w:type="gramStart"/>
      <w:r w:rsidRPr="00D276DB">
        <w:rPr>
          <w:b/>
          <w:bCs/>
          <w:color w:val="000000" w:themeColor="text1"/>
          <w:kern w:val="0"/>
          <w:sz w:val="44"/>
          <w:szCs w:val="44"/>
        </w:rPr>
        <w:t>磋</w:t>
      </w:r>
      <w:proofErr w:type="gramEnd"/>
    </w:p>
    <w:p w:rsidR="00D276DB" w:rsidRPr="00D276DB" w:rsidRDefault="00D276DB" w:rsidP="00D276DB">
      <w:pPr>
        <w:widowControl/>
        <w:spacing w:line="360" w:lineRule="auto"/>
        <w:ind w:firstLine="3747"/>
        <w:jc w:val="left"/>
        <w:rPr>
          <w:color w:val="000000" w:themeColor="text1"/>
          <w:kern w:val="0"/>
          <w:szCs w:val="21"/>
        </w:rPr>
      </w:pPr>
      <w:r w:rsidRPr="00D276DB">
        <w:rPr>
          <w:b/>
          <w:bCs/>
          <w:color w:val="000000" w:themeColor="text1"/>
          <w:kern w:val="0"/>
          <w:sz w:val="44"/>
          <w:szCs w:val="44"/>
        </w:rPr>
        <w:t>商</w:t>
      </w:r>
    </w:p>
    <w:p w:rsidR="00D276DB" w:rsidRPr="00D276DB" w:rsidRDefault="00D276DB" w:rsidP="00D276DB">
      <w:pPr>
        <w:widowControl/>
        <w:spacing w:line="360" w:lineRule="auto"/>
        <w:ind w:firstLine="3747"/>
        <w:jc w:val="left"/>
        <w:rPr>
          <w:color w:val="000000" w:themeColor="text1"/>
          <w:kern w:val="0"/>
          <w:szCs w:val="21"/>
        </w:rPr>
      </w:pPr>
      <w:r w:rsidRPr="00D276DB">
        <w:rPr>
          <w:b/>
          <w:bCs/>
          <w:color w:val="000000" w:themeColor="text1"/>
          <w:kern w:val="0"/>
          <w:sz w:val="44"/>
          <w:szCs w:val="44"/>
        </w:rPr>
        <w:t>文</w:t>
      </w:r>
    </w:p>
    <w:p w:rsidR="00D276DB" w:rsidRPr="00D276DB" w:rsidRDefault="00D276DB" w:rsidP="00D276DB">
      <w:pPr>
        <w:widowControl/>
        <w:spacing w:line="360" w:lineRule="auto"/>
        <w:ind w:firstLine="3747"/>
        <w:jc w:val="left"/>
        <w:rPr>
          <w:color w:val="000000" w:themeColor="text1"/>
          <w:kern w:val="0"/>
          <w:szCs w:val="21"/>
        </w:rPr>
      </w:pPr>
      <w:r w:rsidRPr="00D276DB">
        <w:rPr>
          <w:b/>
          <w:bCs/>
          <w:color w:val="000000" w:themeColor="text1"/>
          <w:kern w:val="0"/>
          <w:sz w:val="44"/>
          <w:szCs w:val="44"/>
        </w:rPr>
        <w:t>件</w:t>
      </w:r>
    </w:p>
    <w:p w:rsidR="00D276DB" w:rsidRPr="00D276DB" w:rsidRDefault="00D276DB" w:rsidP="00D276DB">
      <w:pPr>
        <w:widowControl/>
        <w:spacing w:line="360" w:lineRule="auto"/>
        <w:jc w:val="left"/>
        <w:rPr>
          <w:color w:val="000000" w:themeColor="text1"/>
          <w:kern w:val="0"/>
          <w:szCs w:val="21"/>
        </w:rPr>
      </w:pPr>
      <w:r w:rsidRPr="00D276DB">
        <w:rPr>
          <w:b/>
          <w:bCs/>
          <w:color w:val="000000" w:themeColor="text1"/>
          <w:kern w:val="0"/>
          <w:sz w:val="36"/>
          <w:szCs w:val="36"/>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 w:val="36"/>
          <w:szCs w:val="36"/>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6"/>
          <w:szCs w:val="36"/>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6"/>
          <w:szCs w:val="36"/>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6"/>
          <w:szCs w:val="36"/>
        </w:rPr>
        <w:t> </w:t>
      </w:r>
    </w:p>
    <w:p w:rsidR="00D276DB" w:rsidRPr="00D276DB" w:rsidRDefault="00D276DB" w:rsidP="00D276DB">
      <w:pPr>
        <w:widowControl/>
        <w:spacing w:line="360" w:lineRule="auto"/>
        <w:jc w:val="center"/>
        <w:rPr>
          <w:color w:val="000000" w:themeColor="text1"/>
          <w:kern w:val="0"/>
          <w:szCs w:val="21"/>
        </w:rPr>
      </w:pP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6"/>
          <w:szCs w:val="36"/>
        </w:rPr>
        <w:t>2019年4月</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jc w:val="center"/>
        <w:rPr>
          <w:b/>
          <w:bCs/>
          <w:color w:val="000000" w:themeColor="text1"/>
          <w:spacing w:val="20"/>
          <w:kern w:val="0"/>
          <w:szCs w:val="21"/>
        </w:rPr>
      </w:pPr>
    </w:p>
    <w:p w:rsidR="00D276DB" w:rsidRPr="00D276DB" w:rsidRDefault="00D276DB" w:rsidP="00D276DB">
      <w:pPr>
        <w:widowControl/>
        <w:spacing w:line="360" w:lineRule="auto"/>
        <w:jc w:val="center"/>
        <w:rPr>
          <w:b/>
          <w:bCs/>
          <w:color w:val="000000" w:themeColor="text1"/>
          <w:spacing w:val="20"/>
          <w:kern w:val="0"/>
          <w:szCs w:val="21"/>
        </w:rPr>
      </w:pPr>
    </w:p>
    <w:p w:rsidR="00D276DB" w:rsidRPr="00D276DB" w:rsidRDefault="00D276DB" w:rsidP="00D276DB">
      <w:pPr>
        <w:widowControl/>
        <w:spacing w:line="360" w:lineRule="auto"/>
        <w:rPr>
          <w:color w:val="000000" w:themeColor="text1"/>
          <w:kern w:val="0"/>
          <w:szCs w:val="21"/>
        </w:rPr>
      </w:pPr>
    </w:p>
    <w:p w:rsidR="00D276DB" w:rsidRPr="00D276DB" w:rsidRDefault="00D276DB" w:rsidP="00D276DB">
      <w:pPr>
        <w:widowControl/>
        <w:spacing w:line="360" w:lineRule="auto"/>
        <w:rPr>
          <w:color w:val="000000" w:themeColor="text1"/>
          <w:kern w:val="0"/>
          <w:szCs w:val="21"/>
        </w:rPr>
      </w:pPr>
      <w:r w:rsidRPr="00D276DB">
        <w:rPr>
          <w:b/>
          <w:bCs/>
          <w:color w:val="000000" w:themeColor="text1"/>
          <w:spacing w:val="20"/>
          <w:kern w:val="0"/>
          <w:szCs w:val="21"/>
        </w:rPr>
        <w:t> </w:t>
      </w:r>
    </w:p>
    <w:p w:rsidR="00D276DB" w:rsidRPr="00D276DB" w:rsidRDefault="00D276DB" w:rsidP="00D276DB">
      <w:pPr>
        <w:widowControl/>
        <w:spacing w:line="360" w:lineRule="auto"/>
        <w:jc w:val="center"/>
        <w:rPr>
          <w:b/>
          <w:bCs/>
          <w:color w:val="000000" w:themeColor="text1"/>
          <w:spacing w:val="20"/>
          <w:kern w:val="0"/>
          <w:sz w:val="32"/>
          <w:szCs w:val="32"/>
        </w:rPr>
        <w:sectPr w:rsidR="00D276DB" w:rsidRPr="00D276DB">
          <w:footerReference w:type="default" r:id="rId5"/>
          <w:pgSz w:w="11906" w:h="16838"/>
          <w:pgMar w:top="1440" w:right="1800" w:bottom="1440" w:left="1800" w:header="851" w:footer="992" w:gutter="0"/>
          <w:cols w:space="720"/>
          <w:docGrid w:type="lines" w:linePitch="312"/>
        </w:sectPr>
      </w:pPr>
    </w:p>
    <w:p w:rsidR="00D276DB" w:rsidRPr="00D276DB" w:rsidRDefault="00D276DB" w:rsidP="00D276DB">
      <w:pPr>
        <w:widowControl/>
        <w:spacing w:line="360" w:lineRule="auto"/>
        <w:jc w:val="center"/>
        <w:rPr>
          <w:b/>
          <w:bCs/>
          <w:color w:val="000000" w:themeColor="text1"/>
          <w:spacing w:val="20"/>
          <w:kern w:val="0"/>
          <w:sz w:val="32"/>
          <w:szCs w:val="32"/>
        </w:rPr>
      </w:pPr>
      <w:r w:rsidRPr="00D276DB">
        <w:rPr>
          <w:b/>
          <w:bCs/>
          <w:color w:val="000000" w:themeColor="text1"/>
          <w:spacing w:val="20"/>
          <w:kern w:val="0"/>
          <w:sz w:val="32"/>
          <w:szCs w:val="32"/>
        </w:rPr>
        <w:lastRenderedPageBreak/>
        <w:t>目</w:t>
      </w:r>
      <w:r w:rsidRPr="00D276DB">
        <w:rPr>
          <w:b/>
          <w:bCs/>
          <w:color w:val="000000" w:themeColor="text1"/>
          <w:spacing w:val="20"/>
          <w:kern w:val="0"/>
          <w:sz w:val="32"/>
          <w:szCs w:val="32"/>
        </w:rPr>
        <w:t> </w:t>
      </w:r>
      <w:r w:rsidRPr="00D276DB">
        <w:rPr>
          <w:b/>
          <w:bCs/>
          <w:color w:val="000000" w:themeColor="text1"/>
          <w:spacing w:val="20"/>
          <w:kern w:val="0"/>
          <w:sz w:val="32"/>
          <w:szCs w:val="32"/>
        </w:rPr>
        <w:t xml:space="preserve"> 录</w:t>
      </w:r>
    </w:p>
    <w:p w:rsidR="00D276DB" w:rsidRPr="00D276DB" w:rsidRDefault="00D276DB" w:rsidP="00D276DB">
      <w:pPr>
        <w:widowControl/>
        <w:spacing w:line="360" w:lineRule="auto"/>
        <w:rPr>
          <w:b/>
          <w:bCs/>
          <w:color w:val="000000" w:themeColor="text1"/>
          <w:spacing w:val="20"/>
          <w:kern w:val="0"/>
          <w:sz w:val="44"/>
          <w:szCs w:val="44"/>
        </w:rPr>
      </w:pPr>
    </w:p>
    <w:bookmarkStart w:id="0" w:name="_Toc776_WPSOffice_Type1"/>
    <w:p w:rsidR="00D276DB" w:rsidRPr="00D276DB" w:rsidRDefault="00D276DB" w:rsidP="00D276DB">
      <w:pPr>
        <w:pStyle w:val="WPSOffice1"/>
        <w:tabs>
          <w:tab w:val="right" w:leader="dot" w:pos="8306"/>
        </w:tabs>
        <w:rPr>
          <w:color w:val="000000" w:themeColor="text1"/>
        </w:rPr>
      </w:pPr>
      <w:r w:rsidRPr="00D276DB">
        <w:rPr>
          <w:color w:val="000000" w:themeColor="text1"/>
        </w:rPr>
        <w:fldChar w:fldCharType="begin"/>
      </w:r>
      <w:r w:rsidRPr="00D276DB">
        <w:rPr>
          <w:color w:val="000000" w:themeColor="text1"/>
        </w:rPr>
        <w:instrText xml:space="preserve"> HYPERLINK \l _Toc20214_WPSOffice_Level1 </w:instrText>
      </w:r>
      <w:r w:rsidRPr="00D276DB">
        <w:rPr>
          <w:color w:val="000000" w:themeColor="text1"/>
        </w:rPr>
        <w:fldChar w:fldCharType="separate"/>
      </w:r>
      <w:r w:rsidRPr="00D276DB">
        <w:rPr>
          <w:color w:val="000000" w:themeColor="text1"/>
        </w:rPr>
        <w:t>第一部分</w:t>
      </w:r>
      <w:r w:rsidRPr="00D276DB">
        <w:rPr>
          <w:color w:val="000000" w:themeColor="text1"/>
        </w:rPr>
        <w:t> </w:t>
      </w:r>
      <w:r w:rsidRPr="00D276DB">
        <w:rPr>
          <w:color w:val="000000" w:themeColor="text1"/>
        </w:rPr>
        <w:t xml:space="preserve"> 磋商邀请函</w:t>
      </w:r>
      <w:r w:rsidRPr="00D276DB">
        <w:rPr>
          <w:color w:val="000000" w:themeColor="text1"/>
        </w:rPr>
        <w:tab/>
      </w:r>
      <w:bookmarkStart w:id="1" w:name="_Toc20214_WPSOffice_Level1Page"/>
      <w:r w:rsidRPr="00D276DB">
        <w:rPr>
          <w:color w:val="000000" w:themeColor="text1"/>
        </w:rPr>
        <w:t>3</w:t>
      </w:r>
      <w:bookmarkEnd w:id="1"/>
      <w:r w:rsidRPr="00D276DB">
        <w:rPr>
          <w:color w:val="000000" w:themeColor="text1"/>
        </w:rPr>
        <w:fldChar w:fldCharType="end"/>
      </w:r>
    </w:p>
    <w:p w:rsidR="00D276DB" w:rsidRPr="00D276DB" w:rsidRDefault="00D276DB" w:rsidP="00D276DB">
      <w:pPr>
        <w:pStyle w:val="WPSOffice1"/>
        <w:tabs>
          <w:tab w:val="right" w:leader="dot" w:pos="8306"/>
        </w:tabs>
        <w:rPr>
          <w:color w:val="000000" w:themeColor="text1"/>
        </w:rPr>
      </w:pPr>
      <w:hyperlink w:anchor="_Toc27033_WPSOffice_Level1" w:history="1">
        <w:r w:rsidRPr="00D276DB">
          <w:rPr>
            <w:color w:val="000000" w:themeColor="text1"/>
          </w:rPr>
          <w:t>第二部分</w:t>
        </w:r>
        <w:r w:rsidRPr="00D276DB">
          <w:rPr>
            <w:color w:val="000000" w:themeColor="text1"/>
          </w:rPr>
          <w:t> </w:t>
        </w:r>
        <w:r w:rsidRPr="00D276DB">
          <w:rPr>
            <w:color w:val="000000" w:themeColor="text1"/>
          </w:rPr>
          <w:t xml:space="preserve"> 供应商须知</w:t>
        </w:r>
        <w:r w:rsidRPr="00D276DB">
          <w:rPr>
            <w:color w:val="000000" w:themeColor="text1"/>
          </w:rPr>
          <w:tab/>
        </w:r>
        <w:bookmarkStart w:id="2" w:name="_Toc27033_WPSOffice_Level1Page"/>
        <w:r w:rsidRPr="00D276DB">
          <w:rPr>
            <w:color w:val="000000" w:themeColor="text1"/>
          </w:rPr>
          <w:t>5</w:t>
        </w:r>
        <w:bookmarkEnd w:id="2"/>
      </w:hyperlink>
    </w:p>
    <w:p w:rsidR="00D276DB" w:rsidRPr="00D276DB" w:rsidRDefault="00D276DB" w:rsidP="00D276DB">
      <w:pPr>
        <w:pStyle w:val="WPSOffice1"/>
        <w:tabs>
          <w:tab w:val="right" w:leader="dot" w:pos="8306"/>
        </w:tabs>
        <w:rPr>
          <w:color w:val="000000" w:themeColor="text1"/>
        </w:rPr>
      </w:pPr>
      <w:hyperlink w:anchor="_Toc28761_WPSOffice_Level1" w:history="1">
        <w:r w:rsidRPr="00D276DB">
          <w:rPr>
            <w:color w:val="000000" w:themeColor="text1"/>
          </w:rPr>
          <w:t>第三部分</w:t>
        </w:r>
        <w:r w:rsidRPr="00D276DB">
          <w:rPr>
            <w:color w:val="000000" w:themeColor="text1"/>
          </w:rPr>
          <w:t> </w:t>
        </w:r>
        <w:r w:rsidRPr="00D276DB">
          <w:rPr>
            <w:color w:val="000000" w:themeColor="text1"/>
          </w:rPr>
          <w:t xml:space="preserve"> 磋商项目资格性要求</w:t>
        </w:r>
        <w:r w:rsidRPr="00D276DB">
          <w:rPr>
            <w:color w:val="000000" w:themeColor="text1"/>
          </w:rPr>
          <w:tab/>
        </w:r>
        <w:bookmarkStart w:id="3" w:name="_Toc28761_WPSOffice_Level1Page"/>
        <w:r w:rsidRPr="00D276DB">
          <w:rPr>
            <w:color w:val="000000" w:themeColor="text1"/>
          </w:rPr>
          <w:t>10</w:t>
        </w:r>
        <w:bookmarkEnd w:id="3"/>
      </w:hyperlink>
    </w:p>
    <w:p w:rsidR="00D276DB" w:rsidRPr="00D276DB" w:rsidRDefault="00D276DB" w:rsidP="00D276DB">
      <w:pPr>
        <w:pStyle w:val="WPSOffice1"/>
        <w:tabs>
          <w:tab w:val="right" w:leader="dot" w:pos="8306"/>
        </w:tabs>
        <w:rPr>
          <w:color w:val="000000" w:themeColor="text1"/>
        </w:rPr>
      </w:pPr>
      <w:hyperlink w:anchor="_Toc15376_WPSOffice_Level1" w:history="1">
        <w:r w:rsidRPr="00D276DB">
          <w:rPr>
            <w:color w:val="000000" w:themeColor="text1"/>
          </w:rPr>
          <w:t>第四部分 磋商项目技术性、商务要求</w:t>
        </w:r>
        <w:r w:rsidRPr="00D276DB">
          <w:rPr>
            <w:color w:val="000000" w:themeColor="text1"/>
          </w:rPr>
          <w:tab/>
        </w:r>
        <w:bookmarkStart w:id="4" w:name="_Toc15376_WPSOffice_Level1Page"/>
        <w:r w:rsidRPr="00D276DB">
          <w:rPr>
            <w:color w:val="000000" w:themeColor="text1"/>
          </w:rPr>
          <w:t>11</w:t>
        </w:r>
        <w:bookmarkEnd w:id="4"/>
      </w:hyperlink>
    </w:p>
    <w:p w:rsidR="00D276DB" w:rsidRPr="00D276DB" w:rsidRDefault="00D276DB" w:rsidP="00D276DB">
      <w:pPr>
        <w:pStyle w:val="WPSOffice1"/>
        <w:tabs>
          <w:tab w:val="right" w:leader="dot" w:pos="8306"/>
        </w:tabs>
        <w:rPr>
          <w:color w:val="000000" w:themeColor="text1"/>
        </w:rPr>
      </w:pPr>
      <w:hyperlink w:anchor="_Toc19765_WPSOffice_Level1" w:history="1">
        <w:r w:rsidRPr="00D276DB">
          <w:rPr>
            <w:color w:val="000000" w:themeColor="text1"/>
          </w:rPr>
          <w:t>第五部分</w:t>
        </w:r>
        <w:r w:rsidRPr="00D276DB">
          <w:rPr>
            <w:color w:val="000000" w:themeColor="text1"/>
          </w:rPr>
          <w:t> </w:t>
        </w:r>
        <w:r w:rsidRPr="00D276DB">
          <w:rPr>
            <w:color w:val="000000" w:themeColor="text1"/>
          </w:rPr>
          <w:t xml:space="preserve"> 评审方法、程序和标准</w:t>
        </w:r>
        <w:r w:rsidRPr="00D276DB">
          <w:rPr>
            <w:color w:val="000000" w:themeColor="text1"/>
          </w:rPr>
          <w:tab/>
        </w:r>
        <w:bookmarkStart w:id="5" w:name="_Toc19765_WPSOffice_Level1Page"/>
        <w:r w:rsidRPr="00D276DB">
          <w:rPr>
            <w:color w:val="000000" w:themeColor="text1"/>
          </w:rPr>
          <w:t>26</w:t>
        </w:r>
        <w:bookmarkEnd w:id="5"/>
      </w:hyperlink>
    </w:p>
    <w:p w:rsidR="00D276DB" w:rsidRPr="00D276DB" w:rsidRDefault="00D276DB" w:rsidP="00D276DB">
      <w:pPr>
        <w:pStyle w:val="WPSOffice1"/>
        <w:tabs>
          <w:tab w:val="right" w:leader="dot" w:pos="8306"/>
        </w:tabs>
        <w:rPr>
          <w:color w:val="000000" w:themeColor="text1"/>
        </w:rPr>
      </w:pPr>
      <w:hyperlink w:anchor="_Toc16471_WPSOffice_Level1" w:history="1">
        <w:r w:rsidRPr="00D276DB">
          <w:rPr>
            <w:color w:val="000000" w:themeColor="text1"/>
          </w:rPr>
          <w:t>第六部分</w:t>
        </w:r>
        <w:r w:rsidRPr="00D276DB">
          <w:rPr>
            <w:color w:val="000000" w:themeColor="text1"/>
          </w:rPr>
          <w:t> </w:t>
        </w:r>
        <w:r w:rsidRPr="00D276DB">
          <w:rPr>
            <w:color w:val="000000" w:themeColor="text1"/>
          </w:rPr>
          <w:t xml:space="preserve"> 合同草案条款（样例）</w:t>
        </w:r>
        <w:r w:rsidRPr="00D276DB">
          <w:rPr>
            <w:color w:val="000000" w:themeColor="text1"/>
          </w:rPr>
          <w:tab/>
        </w:r>
        <w:bookmarkStart w:id="6" w:name="_Toc16471_WPSOffice_Level1Page"/>
        <w:r w:rsidRPr="00D276DB">
          <w:rPr>
            <w:color w:val="000000" w:themeColor="text1"/>
          </w:rPr>
          <w:t>30</w:t>
        </w:r>
        <w:bookmarkEnd w:id="6"/>
      </w:hyperlink>
    </w:p>
    <w:p w:rsidR="00D276DB" w:rsidRPr="00D276DB" w:rsidRDefault="00D276DB" w:rsidP="00D276DB">
      <w:pPr>
        <w:pStyle w:val="WPSOffice1"/>
        <w:tabs>
          <w:tab w:val="right" w:leader="dot" w:pos="8306"/>
        </w:tabs>
        <w:rPr>
          <w:color w:val="000000" w:themeColor="text1"/>
        </w:rPr>
      </w:pPr>
      <w:hyperlink w:anchor="_Toc10476_WPSOffice_Level1" w:history="1">
        <w:r w:rsidRPr="00D276DB">
          <w:rPr>
            <w:color w:val="000000" w:themeColor="text1"/>
          </w:rPr>
          <w:t>第七部分</w:t>
        </w:r>
        <w:r w:rsidRPr="00D276DB">
          <w:rPr>
            <w:color w:val="000000" w:themeColor="text1"/>
          </w:rPr>
          <w:t> </w:t>
        </w:r>
        <w:r w:rsidRPr="00D276DB">
          <w:rPr>
            <w:color w:val="000000" w:themeColor="text1"/>
          </w:rPr>
          <w:t xml:space="preserve"> 部分响应文件格式</w:t>
        </w:r>
        <w:r w:rsidRPr="00D276DB">
          <w:rPr>
            <w:color w:val="000000" w:themeColor="text1"/>
          </w:rPr>
          <w:tab/>
        </w:r>
        <w:bookmarkStart w:id="7" w:name="_Toc10476_WPSOffice_Level1Page"/>
        <w:r w:rsidRPr="00D276DB">
          <w:rPr>
            <w:color w:val="000000" w:themeColor="text1"/>
          </w:rPr>
          <w:t>33</w:t>
        </w:r>
        <w:bookmarkEnd w:id="7"/>
      </w:hyperlink>
    </w:p>
    <w:bookmarkEnd w:id="0"/>
    <w:p w:rsidR="00D276DB" w:rsidRPr="00D276DB" w:rsidRDefault="00D276DB" w:rsidP="00D276DB">
      <w:pPr>
        <w:widowControl/>
        <w:spacing w:line="360" w:lineRule="auto"/>
        <w:jc w:val="distribute"/>
        <w:rPr>
          <w:color w:val="000000" w:themeColor="text1"/>
          <w:kern w:val="0"/>
          <w:szCs w:val="21"/>
        </w:rPr>
      </w:pPr>
      <w:r w:rsidRPr="00D276DB">
        <w:rPr>
          <w:b/>
          <w:bCs/>
          <w:color w:val="000000" w:themeColor="text1"/>
          <w:spacing w:val="20"/>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spacing w:val="20"/>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spacing w:val="20"/>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spacing w:val="20"/>
          <w:kern w:val="0"/>
          <w:szCs w:val="21"/>
        </w:rPr>
        <w:t>                                           </w:t>
      </w:r>
      <w:r w:rsidRPr="00D276DB">
        <w:rPr>
          <w:b/>
          <w:bCs/>
          <w:color w:val="000000" w:themeColor="text1"/>
          <w:spacing w:val="20"/>
          <w:kern w:val="0"/>
          <w:szCs w:val="21"/>
        </w:rPr>
        <w:t xml:space="preserve"> </w:t>
      </w:r>
    </w:p>
    <w:p w:rsidR="00D276DB" w:rsidRPr="00D276DB" w:rsidRDefault="00D276DB" w:rsidP="00D276DB">
      <w:pPr>
        <w:keepNext/>
        <w:widowControl/>
        <w:spacing w:before="260" w:after="260" w:line="360" w:lineRule="auto"/>
        <w:jc w:val="center"/>
        <w:outlineLvl w:val="2"/>
        <w:rPr>
          <w:b/>
          <w:bCs/>
          <w:color w:val="000000" w:themeColor="text1"/>
          <w:kern w:val="0"/>
          <w:szCs w:val="21"/>
        </w:rPr>
        <w:sectPr w:rsidR="00D276DB" w:rsidRPr="00D276DB">
          <w:footerReference w:type="default" r:id="rId6"/>
          <w:pgSz w:w="11906" w:h="16838"/>
          <w:pgMar w:top="1440" w:right="1800" w:bottom="1440" w:left="1800" w:header="851" w:footer="992" w:gutter="0"/>
          <w:pgNumType w:start="1"/>
          <w:cols w:space="720"/>
          <w:docGrid w:type="lines" w:linePitch="312"/>
        </w:sectPr>
      </w:pPr>
      <w:bookmarkStart w:id="8" w:name="_Toc411426748"/>
      <w:bookmarkStart w:id="9" w:name="_Toc20214_WPSOffice_Level1"/>
    </w:p>
    <w:p w:rsidR="00D276DB" w:rsidRPr="00D276DB" w:rsidRDefault="00D276DB" w:rsidP="00D276DB">
      <w:pPr>
        <w:keepNext/>
        <w:widowControl/>
        <w:spacing w:before="260" w:after="260" w:line="360" w:lineRule="auto"/>
        <w:jc w:val="center"/>
        <w:outlineLvl w:val="2"/>
        <w:rPr>
          <w:b/>
          <w:bCs/>
          <w:color w:val="000000" w:themeColor="text1"/>
          <w:kern w:val="0"/>
          <w:sz w:val="32"/>
          <w:szCs w:val="32"/>
        </w:rPr>
      </w:pPr>
      <w:r w:rsidRPr="00D276DB">
        <w:rPr>
          <w:b/>
          <w:bCs/>
          <w:color w:val="000000" w:themeColor="text1"/>
          <w:kern w:val="0"/>
          <w:szCs w:val="21"/>
        </w:rPr>
        <w:lastRenderedPageBreak/>
        <w:t>第一部分</w:t>
      </w:r>
      <w:bookmarkEnd w:id="8"/>
      <w:r w:rsidRPr="00D276DB">
        <w:rPr>
          <w:b/>
          <w:bCs/>
          <w:color w:val="000000" w:themeColor="text1"/>
          <w:kern w:val="0"/>
          <w:szCs w:val="21"/>
        </w:rPr>
        <w:t> </w:t>
      </w:r>
      <w:r w:rsidRPr="00D276DB">
        <w:rPr>
          <w:b/>
          <w:bCs/>
          <w:color w:val="000000" w:themeColor="text1"/>
          <w:kern w:val="0"/>
          <w:szCs w:val="21"/>
        </w:rPr>
        <w:t xml:space="preserve"> 磋商邀请函</w:t>
      </w:r>
      <w:bookmarkEnd w:id="9"/>
    </w:p>
    <w:p w:rsidR="00D276DB" w:rsidRPr="00D276DB" w:rsidRDefault="00D276DB" w:rsidP="00D276DB">
      <w:pPr>
        <w:jc w:val="left"/>
        <w:rPr>
          <w:color w:val="000000" w:themeColor="text1"/>
          <w:kern w:val="0"/>
          <w:szCs w:val="21"/>
        </w:rPr>
      </w:pPr>
      <w:r w:rsidRPr="00D276DB">
        <w:rPr>
          <w:color w:val="000000" w:themeColor="text1"/>
          <w:kern w:val="0"/>
          <w:szCs w:val="21"/>
        </w:rPr>
        <w:t>  </w:t>
      </w:r>
      <w:r w:rsidRPr="00D276DB">
        <w:rPr>
          <w:color w:val="000000" w:themeColor="text1"/>
          <w:kern w:val="0"/>
          <w:szCs w:val="21"/>
        </w:rPr>
        <w:t>德阳高新发展有限公司办公家具采购项目（第二次）以竞争性磋商方式实施采购，</w:t>
      </w:r>
      <w:proofErr w:type="gramStart"/>
      <w:r w:rsidRPr="00D276DB">
        <w:rPr>
          <w:color w:val="000000" w:themeColor="text1"/>
          <w:kern w:val="0"/>
          <w:szCs w:val="21"/>
        </w:rPr>
        <w:t>兹邀请</w:t>
      </w:r>
      <w:proofErr w:type="gramEnd"/>
      <w:r w:rsidRPr="00D276DB">
        <w:rPr>
          <w:color w:val="000000" w:themeColor="text1"/>
          <w:kern w:val="0"/>
          <w:szCs w:val="21"/>
        </w:rPr>
        <w:t xml:space="preserve">符合本次采购要求的供应商参加磋商。 </w:t>
      </w:r>
    </w:p>
    <w:p w:rsidR="00D276DB" w:rsidRPr="00D276DB" w:rsidRDefault="00D276DB" w:rsidP="00D276DB">
      <w:pPr>
        <w:widowControl/>
        <w:spacing w:line="360" w:lineRule="auto"/>
        <w:jc w:val="left"/>
        <w:rPr>
          <w:color w:val="000000" w:themeColor="text1"/>
          <w:kern w:val="0"/>
          <w:szCs w:val="21"/>
        </w:rPr>
      </w:pPr>
      <w:r w:rsidRPr="00D276DB">
        <w:rPr>
          <w:b/>
          <w:bCs/>
          <w:color w:val="000000" w:themeColor="text1"/>
          <w:kern w:val="0"/>
          <w:szCs w:val="21"/>
        </w:rPr>
        <w:t>一、项目名称和编号：</w:t>
      </w:r>
    </w:p>
    <w:p w:rsidR="00D276DB" w:rsidRPr="00D276DB" w:rsidRDefault="00D276DB" w:rsidP="00D276DB">
      <w:pPr>
        <w:ind w:firstLineChars="100" w:firstLine="210"/>
        <w:jc w:val="left"/>
        <w:rPr>
          <w:color w:val="000000" w:themeColor="text1"/>
          <w:kern w:val="0"/>
          <w:szCs w:val="21"/>
        </w:rPr>
      </w:pPr>
      <w:r w:rsidRPr="00D276DB">
        <w:rPr>
          <w:color w:val="000000" w:themeColor="text1"/>
          <w:kern w:val="0"/>
          <w:szCs w:val="21"/>
        </w:rPr>
        <w:t>（一）项目名称：德阳高新发展有限公司办公家具采购项目</w:t>
      </w:r>
    </w:p>
    <w:p w:rsidR="00D276DB" w:rsidRPr="00D276DB" w:rsidRDefault="00D276DB" w:rsidP="00D276DB">
      <w:pPr>
        <w:spacing w:line="360" w:lineRule="auto"/>
        <w:ind w:firstLineChars="100" w:firstLine="210"/>
        <w:rPr>
          <w:color w:val="000000" w:themeColor="text1"/>
          <w:kern w:val="0"/>
          <w:szCs w:val="21"/>
        </w:rPr>
      </w:pPr>
      <w:r w:rsidRPr="00D276DB">
        <w:rPr>
          <w:color w:val="000000" w:themeColor="text1"/>
          <w:kern w:val="0"/>
          <w:szCs w:val="21"/>
        </w:rPr>
        <w:t>（二）资金来源及付款方式：</w:t>
      </w:r>
    </w:p>
    <w:p w:rsidR="00D276DB" w:rsidRPr="00D276DB" w:rsidRDefault="00D276DB" w:rsidP="00D276DB">
      <w:pPr>
        <w:spacing w:line="360" w:lineRule="auto"/>
        <w:ind w:firstLineChars="200" w:firstLine="420"/>
        <w:rPr>
          <w:color w:val="000000" w:themeColor="text1"/>
          <w:kern w:val="0"/>
          <w:szCs w:val="21"/>
        </w:rPr>
      </w:pPr>
      <w:r w:rsidRPr="00D276DB">
        <w:rPr>
          <w:color w:val="000000" w:themeColor="text1"/>
          <w:kern w:val="0"/>
          <w:szCs w:val="21"/>
        </w:rPr>
        <w:t>资金来源：已落实。</w:t>
      </w:r>
    </w:p>
    <w:p w:rsidR="00D276DB" w:rsidRPr="00D276DB" w:rsidRDefault="00D276DB" w:rsidP="00D276DB">
      <w:pPr>
        <w:spacing w:line="360" w:lineRule="auto"/>
        <w:ind w:firstLineChars="200" w:firstLine="420"/>
        <w:rPr>
          <w:color w:val="000000" w:themeColor="text1"/>
          <w:kern w:val="0"/>
          <w:szCs w:val="21"/>
        </w:rPr>
      </w:pPr>
      <w:r w:rsidRPr="00D276DB">
        <w:rPr>
          <w:color w:val="000000" w:themeColor="text1"/>
          <w:kern w:val="0"/>
          <w:szCs w:val="21"/>
        </w:rPr>
        <w:t>预算金额：</w:t>
      </w:r>
      <w:r w:rsidRPr="00D276DB">
        <w:rPr>
          <w:color w:val="000000" w:themeColor="text1"/>
          <w:kern w:val="0"/>
          <w:szCs w:val="21"/>
          <w:u w:val="single"/>
        </w:rPr>
        <w:t>22万元</w:t>
      </w:r>
      <w:r w:rsidRPr="00D276DB">
        <w:rPr>
          <w:color w:val="000000" w:themeColor="text1"/>
          <w:kern w:val="0"/>
          <w:szCs w:val="21"/>
        </w:rPr>
        <w:t>。</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二、供应商资格要求</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（一）具有独立承担民事责任的能力。</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（二）具有良好的商业信誉和健全的财务会计制度。</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（三）具有履行合同所必需的设备和专业技术能力。</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（四）具有依法缴纳税收和社会保障资金的良好记录。</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（五）参加采购活动的前三年内，在经营活动中没有重大违法记录。</w:t>
      </w:r>
    </w:p>
    <w:p w:rsidR="00D276DB" w:rsidRPr="00D276DB" w:rsidRDefault="00D276DB" w:rsidP="00D276DB">
      <w:pPr>
        <w:widowControl/>
        <w:spacing w:line="360" w:lineRule="auto"/>
        <w:ind w:firstLineChars="200" w:firstLine="420"/>
        <w:rPr>
          <w:color w:val="000000" w:themeColor="text1"/>
          <w:kern w:val="0"/>
          <w:szCs w:val="21"/>
        </w:rPr>
      </w:pPr>
      <w:r w:rsidRPr="00D276DB">
        <w:rPr>
          <w:color w:val="000000" w:themeColor="text1"/>
          <w:kern w:val="0"/>
          <w:szCs w:val="21"/>
        </w:rPr>
        <w:t>（六）单位负责人为同一人或者存在直接控股、管理关系的不同供应商，不得参加同一合同项下的采购活动；</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（七）文件中规定的和法律、行政法规及设备所属行业中有规定的其他条件。</w:t>
      </w:r>
    </w:p>
    <w:p w:rsidR="00D276DB" w:rsidRPr="00D276DB" w:rsidRDefault="00D276DB" w:rsidP="00D276DB">
      <w:pPr>
        <w:widowControl/>
        <w:spacing w:line="360" w:lineRule="auto"/>
        <w:ind w:firstLineChars="250" w:firstLine="525"/>
        <w:rPr>
          <w:color w:val="000000" w:themeColor="text1"/>
          <w:kern w:val="0"/>
          <w:szCs w:val="21"/>
        </w:rPr>
      </w:pPr>
      <w:r w:rsidRPr="00D276DB">
        <w:rPr>
          <w:color w:val="000000" w:themeColor="text1"/>
          <w:kern w:val="0"/>
          <w:szCs w:val="21"/>
        </w:rPr>
        <w:t>（八）本项目不接受联合体投标。</w:t>
      </w:r>
      <w:bookmarkStart w:id="10" w:name="_Toc443427639"/>
      <w:bookmarkEnd w:id="10"/>
    </w:p>
    <w:p w:rsidR="00D276DB" w:rsidRPr="00D276DB" w:rsidRDefault="00D276DB" w:rsidP="00D276DB">
      <w:pPr>
        <w:widowControl/>
        <w:spacing w:line="360" w:lineRule="auto"/>
        <w:jc w:val="left"/>
        <w:rPr>
          <w:b/>
          <w:bCs/>
          <w:color w:val="000000" w:themeColor="text1"/>
          <w:kern w:val="0"/>
          <w:szCs w:val="21"/>
        </w:rPr>
      </w:pPr>
      <w:r w:rsidRPr="00D276DB">
        <w:rPr>
          <w:b/>
          <w:bCs/>
          <w:color w:val="000000" w:themeColor="text1"/>
          <w:kern w:val="0"/>
          <w:szCs w:val="21"/>
        </w:rPr>
        <w:t>三、采购项目简介：</w:t>
      </w:r>
    </w:p>
    <w:p w:rsidR="00D276DB" w:rsidRPr="00D276DB" w:rsidRDefault="00D276DB" w:rsidP="00D276DB">
      <w:pPr>
        <w:spacing w:after="50" w:line="360" w:lineRule="auto"/>
        <w:ind w:firstLineChars="150" w:firstLine="360"/>
        <w:rPr>
          <w:rFonts w:eastAsia="新宋体"/>
          <w:color w:val="000000" w:themeColor="text1"/>
          <w:sz w:val="24"/>
        </w:rPr>
      </w:pPr>
      <w:r w:rsidRPr="00D276DB">
        <w:rPr>
          <w:rFonts w:eastAsia="新宋体"/>
          <w:color w:val="000000" w:themeColor="text1"/>
          <w:sz w:val="24"/>
        </w:rPr>
        <w:t>（详见磋商文件第四部分）。</w:t>
      </w:r>
    </w:p>
    <w:p w:rsidR="00D276DB" w:rsidRPr="00D276DB" w:rsidRDefault="00D276DB" w:rsidP="00D276DB">
      <w:pPr>
        <w:widowControl/>
        <w:autoSpaceDE w:val="0"/>
        <w:autoSpaceDN w:val="0"/>
        <w:spacing w:line="360" w:lineRule="auto"/>
        <w:rPr>
          <w:color w:val="000000" w:themeColor="text1"/>
          <w:kern w:val="0"/>
          <w:sz w:val="24"/>
          <w:szCs w:val="24"/>
        </w:rPr>
      </w:pPr>
      <w:r w:rsidRPr="00D276DB">
        <w:rPr>
          <w:b/>
          <w:bCs/>
          <w:color w:val="000000" w:themeColor="text1"/>
          <w:kern w:val="0"/>
          <w:szCs w:val="21"/>
        </w:rPr>
        <w:t>四、递交响应文件时间</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（一）递交方式：现场递交一式 三份(</w:t>
      </w:r>
      <w:proofErr w:type="gramStart"/>
      <w:r w:rsidRPr="00D276DB">
        <w:rPr>
          <w:color w:val="000000" w:themeColor="text1"/>
          <w:kern w:val="0"/>
          <w:szCs w:val="21"/>
        </w:rPr>
        <w:t>一</w:t>
      </w:r>
      <w:proofErr w:type="gramEnd"/>
      <w:r w:rsidRPr="00D276DB">
        <w:rPr>
          <w:color w:val="000000" w:themeColor="text1"/>
          <w:kern w:val="0"/>
          <w:szCs w:val="21"/>
        </w:rPr>
        <w:t>正本,贰副本), 电子文档(光盘/U盘)一份,第一次报价正本一份,法人代表授权书原件一份。</w:t>
      </w:r>
    </w:p>
    <w:p w:rsidR="00D276DB" w:rsidRPr="00D276DB" w:rsidRDefault="00D276DB" w:rsidP="00D276DB">
      <w:pPr>
        <w:widowControl/>
        <w:spacing w:line="400" w:lineRule="exact"/>
        <w:ind w:firstLine="420"/>
        <w:rPr>
          <w:color w:val="000000" w:themeColor="text1"/>
          <w:kern w:val="0"/>
          <w:szCs w:val="21"/>
        </w:rPr>
      </w:pPr>
      <w:r w:rsidRPr="00D276DB">
        <w:rPr>
          <w:color w:val="000000" w:themeColor="text1"/>
          <w:kern w:val="0"/>
          <w:szCs w:val="21"/>
        </w:rPr>
        <w:t>（二）递交响应文件截止时间和磋商时间</w:t>
      </w:r>
      <w:r w:rsidRPr="00D276DB">
        <w:rPr>
          <w:color w:val="000000" w:themeColor="text1"/>
          <w:kern w:val="0"/>
          <w:szCs w:val="21"/>
        </w:rPr>
        <w:t>2019年4月</w:t>
      </w:r>
      <w:r w:rsidRPr="00D276DB">
        <w:rPr>
          <w:rFonts w:hint="eastAsia"/>
          <w:color w:val="000000" w:themeColor="text1"/>
          <w:kern w:val="0"/>
          <w:szCs w:val="21"/>
        </w:rPr>
        <w:t>25</w:t>
      </w:r>
      <w:r w:rsidRPr="00D276DB">
        <w:rPr>
          <w:color w:val="000000" w:themeColor="text1"/>
          <w:kern w:val="0"/>
          <w:szCs w:val="21"/>
        </w:rPr>
        <w:t>日09:00分，逾期送达，或密封和标注不符合本采购文件规定的响应文件，不予受理。</w:t>
      </w:r>
    </w:p>
    <w:p w:rsidR="00D276DB" w:rsidRPr="00D276DB" w:rsidRDefault="00D276DB" w:rsidP="00D276DB">
      <w:pPr>
        <w:widowControl/>
        <w:spacing w:line="400" w:lineRule="exact"/>
        <w:ind w:firstLine="525"/>
        <w:rPr>
          <w:color w:val="000000" w:themeColor="text1"/>
          <w:kern w:val="0"/>
          <w:szCs w:val="21"/>
        </w:rPr>
      </w:pPr>
      <w:r w:rsidRPr="00D276DB">
        <w:rPr>
          <w:color w:val="000000" w:themeColor="text1"/>
          <w:kern w:val="0"/>
          <w:szCs w:val="21"/>
        </w:rPr>
        <w:t>(三)本次采购不接受邮寄的响应文件。</w:t>
      </w:r>
    </w:p>
    <w:p w:rsidR="00D276DB" w:rsidRPr="00D276DB" w:rsidRDefault="00D276DB" w:rsidP="00D276DB">
      <w:pPr>
        <w:widowControl/>
        <w:autoSpaceDE w:val="0"/>
        <w:autoSpaceDN w:val="0"/>
        <w:spacing w:line="400" w:lineRule="exact"/>
        <w:rPr>
          <w:color w:val="000000" w:themeColor="text1"/>
          <w:kern w:val="0"/>
          <w:sz w:val="24"/>
          <w:szCs w:val="24"/>
        </w:rPr>
      </w:pPr>
      <w:r w:rsidRPr="00D276DB">
        <w:rPr>
          <w:b/>
          <w:bCs/>
          <w:color w:val="000000" w:themeColor="text1"/>
          <w:kern w:val="0"/>
          <w:szCs w:val="21"/>
        </w:rPr>
        <w:t>五、磋商开启时间及地点</w:t>
      </w:r>
    </w:p>
    <w:p w:rsidR="00D276DB" w:rsidRPr="00D276DB" w:rsidRDefault="00D276DB" w:rsidP="00D276DB">
      <w:pPr>
        <w:widowControl/>
        <w:autoSpaceDE w:val="0"/>
        <w:autoSpaceDN w:val="0"/>
        <w:spacing w:line="400" w:lineRule="exact"/>
        <w:ind w:firstLine="420"/>
        <w:rPr>
          <w:color w:val="000000" w:themeColor="text1"/>
          <w:kern w:val="0"/>
          <w:sz w:val="24"/>
          <w:szCs w:val="24"/>
        </w:rPr>
      </w:pPr>
      <w:r w:rsidRPr="00D276DB">
        <w:rPr>
          <w:color w:val="000000" w:themeColor="text1"/>
          <w:kern w:val="0"/>
          <w:szCs w:val="21"/>
        </w:rPr>
        <w:t>（一）磋商开启时间：</w:t>
      </w:r>
      <w:r w:rsidRPr="00D276DB">
        <w:rPr>
          <w:color w:val="000000" w:themeColor="text1"/>
          <w:kern w:val="0"/>
          <w:szCs w:val="21"/>
        </w:rPr>
        <w:t>2019年4月</w:t>
      </w:r>
      <w:r w:rsidRPr="00D276DB">
        <w:rPr>
          <w:rFonts w:hint="eastAsia"/>
          <w:color w:val="000000" w:themeColor="text1"/>
          <w:kern w:val="0"/>
          <w:szCs w:val="21"/>
        </w:rPr>
        <w:t>25</w:t>
      </w:r>
      <w:r w:rsidRPr="00D276DB">
        <w:rPr>
          <w:color w:val="000000" w:themeColor="text1"/>
          <w:kern w:val="0"/>
          <w:szCs w:val="21"/>
        </w:rPr>
        <w:t>日09:00分。</w:t>
      </w:r>
    </w:p>
    <w:p w:rsidR="00D276DB" w:rsidRPr="00D276DB" w:rsidRDefault="00D276DB" w:rsidP="00D276DB">
      <w:pPr>
        <w:widowControl/>
        <w:spacing w:line="400" w:lineRule="exact"/>
        <w:ind w:firstLine="450"/>
        <w:rPr>
          <w:color w:val="000000" w:themeColor="text1"/>
          <w:kern w:val="0"/>
          <w:szCs w:val="21"/>
        </w:rPr>
      </w:pPr>
      <w:r w:rsidRPr="00D276DB">
        <w:rPr>
          <w:color w:val="000000" w:themeColor="text1"/>
          <w:kern w:val="0"/>
          <w:szCs w:val="21"/>
        </w:rPr>
        <w:t>（二）磋商地点：四川省德阳市广汉市中山大道南三段36号4楼2号会议室。</w:t>
      </w:r>
    </w:p>
    <w:p w:rsidR="00D276DB" w:rsidRPr="00D276DB" w:rsidRDefault="00D276DB" w:rsidP="00D276DB">
      <w:pPr>
        <w:widowControl/>
        <w:shd w:val="clear" w:color="auto" w:fill="FFFFFF"/>
        <w:spacing w:line="400" w:lineRule="exact"/>
        <w:jc w:val="left"/>
        <w:rPr>
          <w:color w:val="000000" w:themeColor="text1"/>
          <w:kern w:val="0"/>
          <w:szCs w:val="21"/>
        </w:rPr>
      </w:pPr>
      <w:r w:rsidRPr="00D276DB">
        <w:rPr>
          <w:b/>
          <w:bCs/>
          <w:color w:val="000000" w:themeColor="text1"/>
          <w:kern w:val="0"/>
          <w:szCs w:val="21"/>
        </w:rPr>
        <w:t>六、供应</w:t>
      </w:r>
      <w:proofErr w:type="gramStart"/>
      <w:r w:rsidRPr="00D276DB">
        <w:rPr>
          <w:b/>
          <w:bCs/>
          <w:color w:val="000000" w:themeColor="text1"/>
          <w:kern w:val="0"/>
          <w:szCs w:val="21"/>
        </w:rPr>
        <w:t>商邀请</w:t>
      </w:r>
      <w:proofErr w:type="gramEnd"/>
      <w:r w:rsidRPr="00D276DB">
        <w:rPr>
          <w:b/>
          <w:bCs/>
          <w:color w:val="000000" w:themeColor="text1"/>
          <w:kern w:val="0"/>
          <w:szCs w:val="21"/>
        </w:rPr>
        <w:t>方式</w:t>
      </w:r>
    </w:p>
    <w:p w:rsidR="00D276DB" w:rsidRPr="00D276DB" w:rsidRDefault="00D276DB" w:rsidP="00D276DB">
      <w:pPr>
        <w:widowControl/>
        <w:spacing w:line="400" w:lineRule="exact"/>
        <w:ind w:firstLine="422"/>
        <w:rPr>
          <w:color w:val="000000" w:themeColor="text1"/>
          <w:kern w:val="0"/>
          <w:szCs w:val="21"/>
        </w:rPr>
      </w:pPr>
      <w:r w:rsidRPr="00D276DB">
        <w:rPr>
          <w:color w:val="000000" w:themeColor="text1"/>
          <w:kern w:val="0"/>
          <w:szCs w:val="21"/>
        </w:rPr>
        <w:lastRenderedPageBreak/>
        <w:t>本次竞争性磋商邀请在德阳高新区管委会网站gxq.deyang.gov.cn及德阳高新发展有限公司网站www.dygxfz.com上以公告形式发布。</w:t>
      </w:r>
    </w:p>
    <w:p w:rsidR="00D276DB" w:rsidRPr="00D276DB" w:rsidRDefault="00D276DB" w:rsidP="00D276DB">
      <w:pPr>
        <w:widowControl/>
        <w:spacing w:line="400" w:lineRule="exact"/>
        <w:ind w:firstLine="422"/>
        <w:rPr>
          <w:b/>
          <w:bCs/>
          <w:color w:val="000000" w:themeColor="text1"/>
          <w:kern w:val="0"/>
          <w:szCs w:val="21"/>
        </w:rPr>
      </w:pPr>
      <w:r w:rsidRPr="00D276DB">
        <w:rPr>
          <w:b/>
          <w:bCs/>
          <w:color w:val="000000" w:themeColor="text1"/>
          <w:kern w:val="0"/>
          <w:szCs w:val="21"/>
        </w:rPr>
        <w:t>六、报名方式</w:t>
      </w:r>
    </w:p>
    <w:p w:rsidR="00D276DB" w:rsidRPr="00D276DB" w:rsidRDefault="00D276DB" w:rsidP="00D276DB">
      <w:pPr>
        <w:widowControl/>
        <w:spacing w:line="400" w:lineRule="exact"/>
        <w:ind w:firstLine="422"/>
        <w:rPr>
          <w:color w:val="000000" w:themeColor="text1"/>
          <w:kern w:val="0"/>
          <w:szCs w:val="21"/>
        </w:rPr>
      </w:pPr>
      <w:r w:rsidRPr="00D276DB">
        <w:rPr>
          <w:color w:val="000000" w:themeColor="text1"/>
          <w:kern w:val="0"/>
          <w:szCs w:val="21"/>
        </w:rPr>
        <w:t>截止时间：</w:t>
      </w:r>
      <w:r w:rsidRPr="00D276DB">
        <w:rPr>
          <w:color w:val="000000" w:themeColor="text1"/>
          <w:kern w:val="0"/>
          <w:szCs w:val="21"/>
        </w:rPr>
        <w:t>2019年</w:t>
      </w:r>
      <w:r w:rsidRPr="00D276DB">
        <w:rPr>
          <w:rFonts w:hint="eastAsia"/>
          <w:color w:val="000000" w:themeColor="text1"/>
          <w:kern w:val="0"/>
          <w:szCs w:val="21"/>
        </w:rPr>
        <w:t>4</w:t>
      </w:r>
      <w:r w:rsidRPr="00D276DB">
        <w:rPr>
          <w:color w:val="000000" w:themeColor="text1"/>
          <w:kern w:val="0"/>
          <w:szCs w:val="21"/>
        </w:rPr>
        <w:t>月</w:t>
      </w:r>
      <w:r w:rsidRPr="00D276DB">
        <w:rPr>
          <w:rFonts w:hint="eastAsia"/>
          <w:color w:val="000000" w:themeColor="text1"/>
          <w:kern w:val="0"/>
          <w:szCs w:val="21"/>
        </w:rPr>
        <w:t>15</w:t>
      </w:r>
      <w:r w:rsidRPr="00D276DB">
        <w:rPr>
          <w:color w:val="000000" w:themeColor="text1"/>
          <w:kern w:val="0"/>
          <w:szCs w:val="21"/>
        </w:rPr>
        <w:t>日</w:t>
      </w:r>
      <w:r w:rsidRPr="00D276DB">
        <w:rPr>
          <w:rFonts w:hint="eastAsia"/>
          <w:color w:val="000000" w:themeColor="text1"/>
          <w:kern w:val="0"/>
          <w:szCs w:val="21"/>
        </w:rPr>
        <w:t>9:00至</w:t>
      </w:r>
      <w:r w:rsidRPr="00D276DB">
        <w:rPr>
          <w:color w:val="000000" w:themeColor="text1"/>
          <w:kern w:val="0"/>
          <w:szCs w:val="21"/>
        </w:rPr>
        <w:t>2019年</w:t>
      </w:r>
      <w:r w:rsidRPr="00D276DB">
        <w:rPr>
          <w:rFonts w:hint="eastAsia"/>
          <w:color w:val="000000" w:themeColor="text1"/>
          <w:kern w:val="0"/>
          <w:szCs w:val="21"/>
        </w:rPr>
        <w:t>4</w:t>
      </w:r>
      <w:r w:rsidRPr="00D276DB">
        <w:rPr>
          <w:color w:val="000000" w:themeColor="text1"/>
          <w:kern w:val="0"/>
          <w:szCs w:val="21"/>
        </w:rPr>
        <w:t>月</w:t>
      </w:r>
      <w:r w:rsidRPr="00D276DB">
        <w:rPr>
          <w:rFonts w:hint="eastAsia"/>
          <w:color w:val="000000" w:themeColor="text1"/>
          <w:kern w:val="0"/>
          <w:szCs w:val="21"/>
        </w:rPr>
        <w:t>1</w:t>
      </w:r>
      <w:r w:rsidRPr="00D276DB">
        <w:rPr>
          <w:rFonts w:hint="eastAsia"/>
          <w:color w:val="000000" w:themeColor="text1"/>
          <w:kern w:val="0"/>
          <w:szCs w:val="21"/>
        </w:rPr>
        <w:t>9</w:t>
      </w:r>
      <w:r w:rsidRPr="00D276DB">
        <w:rPr>
          <w:color w:val="000000" w:themeColor="text1"/>
          <w:kern w:val="0"/>
          <w:szCs w:val="21"/>
        </w:rPr>
        <w:t>日17:00止（法定节假日除外）</w:t>
      </w:r>
    </w:p>
    <w:p w:rsidR="00D276DB" w:rsidRPr="00D276DB" w:rsidRDefault="00D276DB" w:rsidP="00D276DB">
      <w:pPr>
        <w:widowControl/>
        <w:spacing w:line="400" w:lineRule="exact"/>
        <w:ind w:firstLine="422"/>
        <w:rPr>
          <w:color w:val="000000" w:themeColor="text1"/>
          <w:kern w:val="0"/>
          <w:szCs w:val="21"/>
        </w:rPr>
      </w:pPr>
      <w:r w:rsidRPr="00D276DB">
        <w:rPr>
          <w:color w:val="000000" w:themeColor="text1"/>
          <w:kern w:val="0"/>
          <w:szCs w:val="21"/>
        </w:rPr>
        <w:t>报名地点：德阳高新发展有限公司（</w:t>
      </w:r>
      <w:r w:rsidRPr="00D276DB">
        <w:rPr>
          <w:color w:val="000000" w:themeColor="text1"/>
          <w:szCs w:val="21"/>
        </w:rPr>
        <w:t>广汉市中山大道南三段36号4楼</w:t>
      </w:r>
      <w:r w:rsidRPr="00D276DB">
        <w:rPr>
          <w:rFonts w:hint="eastAsia"/>
          <w:color w:val="000000" w:themeColor="text1"/>
          <w:szCs w:val="21"/>
        </w:rPr>
        <w:t>综合管理部</w:t>
      </w:r>
      <w:r w:rsidRPr="00D276DB">
        <w:rPr>
          <w:color w:val="000000" w:themeColor="text1"/>
          <w:kern w:val="0"/>
          <w:szCs w:val="21"/>
        </w:rPr>
        <w:t>）</w:t>
      </w:r>
    </w:p>
    <w:p w:rsidR="00D276DB" w:rsidRPr="00D276DB" w:rsidRDefault="00D276DB" w:rsidP="00D276DB">
      <w:pPr>
        <w:widowControl/>
        <w:spacing w:line="400" w:lineRule="exact"/>
        <w:ind w:firstLine="422"/>
        <w:rPr>
          <w:b/>
          <w:bCs/>
          <w:color w:val="000000" w:themeColor="text1"/>
          <w:kern w:val="0"/>
          <w:szCs w:val="21"/>
        </w:rPr>
      </w:pPr>
      <w:r w:rsidRPr="00D276DB">
        <w:rPr>
          <w:b/>
          <w:bCs/>
          <w:color w:val="000000" w:themeColor="text1"/>
          <w:kern w:val="0"/>
          <w:szCs w:val="21"/>
        </w:rPr>
        <w:t>七、报名应提交资料</w:t>
      </w:r>
    </w:p>
    <w:p w:rsidR="00D276DB" w:rsidRPr="00D276DB" w:rsidRDefault="00D276DB" w:rsidP="00D276DB">
      <w:pPr>
        <w:widowControl/>
        <w:spacing w:line="400" w:lineRule="exact"/>
        <w:ind w:firstLine="422"/>
        <w:rPr>
          <w:color w:val="000000" w:themeColor="text1"/>
          <w:kern w:val="0"/>
          <w:szCs w:val="21"/>
        </w:rPr>
      </w:pPr>
      <w:r w:rsidRPr="00D276DB">
        <w:rPr>
          <w:color w:val="000000" w:themeColor="text1"/>
          <w:kern w:val="0"/>
          <w:szCs w:val="21"/>
        </w:rPr>
        <w:t>参选报名表、授权委托书及法定代表人身份证明、委托代理人身份证复印件、企业法人营业执照副本、企业资质证书。以上材料查验原件收加盖参选单位公章的复印件。</w:t>
      </w:r>
    </w:p>
    <w:p w:rsidR="00D276DB" w:rsidRPr="00D276DB" w:rsidRDefault="00D276DB" w:rsidP="00D276DB">
      <w:pPr>
        <w:widowControl/>
        <w:spacing w:line="400" w:lineRule="exact"/>
        <w:ind w:firstLine="422"/>
        <w:rPr>
          <w:color w:val="000000" w:themeColor="text1"/>
          <w:kern w:val="0"/>
          <w:szCs w:val="21"/>
        </w:rPr>
      </w:pPr>
      <w:r w:rsidRPr="00D276DB">
        <w:rPr>
          <w:color w:val="000000" w:themeColor="text1"/>
          <w:kern w:val="0"/>
          <w:szCs w:val="21"/>
        </w:rPr>
        <w:t>报名单位应在报名截止时间前提交以上报名材料1份，逾期提交作无效申报文件处理。</w:t>
      </w:r>
    </w:p>
    <w:p w:rsidR="00D276DB" w:rsidRPr="00D276DB" w:rsidRDefault="00D276DB" w:rsidP="00D276DB">
      <w:pPr>
        <w:widowControl/>
        <w:spacing w:line="400" w:lineRule="exact"/>
        <w:ind w:firstLine="422"/>
        <w:rPr>
          <w:color w:val="000000" w:themeColor="text1"/>
          <w:kern w:val="0"/>
          <w:szCs w:val="21"/>
        </w:rPr>
      </w:pPr>
      <w:r w:rsidRPr="00D276DB">
        <w:rPr>
          <w:b/>
          <w:bCs/>
          <w:color w:val="000000" w:themeColor="text1"/>
          <w:kern w:val="0"/>
          <w:szCs w:val="21"/>
        </w:rPr>
        <w:t>七、联系方式</w:t>
      </w:r>
    </w:p>
    <w:p w:rsidR="00D276DB" w:rsidRPr="00D276DB" w:rsidRDefault="00D276DB" w:rsidP="00D276DB">
      <w:pPr>
        <w:spacing w:line="400" w:lineRule="exact"/>
        <w:ind w:firstLineChars="500" w:firstLine="1050"/>
        <w:rPr>
          <w:color w:val="000000" w:themeColor="text1"/>
          <w:kern w:val="0"/>
          <w:szCs w:val="21"/>
          <w:u w:val="single"/>
        </w:rPr>
      </w:pPr>
      <w:r w:rsidRPr="00D276DB">
        <w:rPr>
          <w:color w:val="000000" w:themeColor="text1"/>
          <w:szCs w:val="21"/>
        </w:rPr>
        <w:t>采购人：</w:t>
      </w:r>
      <w:r w:rsidRPr="00D276DB">
        <w:rPr>
          <w:color w:val="000000" w:themeColor="text1"/>
          <w:kern w:val="0"/>
          <w:szCs w:val="21"/>
          <w:u w:val="single"/>
        </w:rPr>
        <w:t>德阳高新发展有限公司</w:t>
      </w:r>
    </w:p>
    <w:p w:rsidR="00D276DB" w:rsidRPr="00D276DB" w:rsidRDefault="00D276DB" w:rsidP="00D276DB">
      <w:pPr>
        <w:spacing w:line="400" w:lineRule="exact"/>
        <w:ind w:firstLineChars="500" w:firstLine="1050"/>
        <w:rPr>
          <w:color w:val="000000" w:themeColor="text1"/>
          <w:szCs w:val="21"/>
        </w:rPr>
      </w:pPr>
      <w:r w:rsidRPr="00D276DB">
        <w:rPr>
          <w:color w:val="000000" w:themeColor="text1"/>
          <w:szCs w:val="21"/>
        </w:rPr>
        <w:t>地   址：四川省德阳市广汉市中山大道南三段36号（汽车客运中心正对面）4楼</w:t>
      </w:r>
    </w:p>
    <w:p w:rsidR="00D276DB" w:rsidRPr="00D276DB" w:rsidRDefault="00D276DB" w:rsidP="00D276DB">
      <w:pPr>
        <w:spacing w:line="400" w:lineRule="exact"/>
        <w:ind w:firstLineChars="500" w:firstLine="1050"/>
        <w:rPr>
          <w:color w:val="000000" w:themeColor="text1"/>
          <w:szCs w:val="21"/>
        </w:rPr>
      </w:pPr>
      <w:r w:rsidRPr="00D276DB">
        <w:rPr>
          <w:color w:val="000000" w:themeColor="text1"/>
          <w:szCs w:val="21"/>
        </w:rPr>
        <w:t>联 系 人：</w:t>
      </w:r>
      <w:r w:rsidRPr="00D276DB">
        <w:rPr>
          <w:rFonts w:hint="eastAsia"/>
          <w:color w:val="000000" w:themeColor="text1"/>
          <w:szCs w:val="21"/>
        </w:rPr>
        <w:t>孙</w:t>
      </w:r>
      <w:r w:rsidRPr="00D276DB">
        <w:rPr>
          <w:color w:val="000000" w:themeColor="text1"/>
          <w:szCs w:val="21"/>
        </w:rPr>
        <w:t>老师</w:t>
      </w:r>
    </w:p>
    <w:p w:rsidR="00D276DB" w:rsidRPr="00D276DB" w:rsidRDefault="00D276DB" w:rsidP="00D276DB">
      <w:pPr>
        <w:spacing w:line="400" w:lineRule="exact"/>
        <w:ind w:firstLineChars="500" w:firstLine="1050"/>
        <w:rPr>
          <w:color w:val="000000" w:themeColor="text1"/>
          <w:szCs w:val="21"/>
        </w:rPr>
      </w:pPr>
      <w:r w:rsidRPr="00D276DB">
        <w:rPr>
          <w:color w:val="000000" w:themeColor="text1"/>
          <w:szCs w:val="21"/>
        </w:rPr>
        <w:t>联系电话：0838-5880066</w:t>
      </w:r>
    </w:p>
    <w:p w:rsidR="00D276DB" w:rsidRPr="00D276DB" w:rsidRDefault="00D276DB" w:rsidP="00D276DB">
      <w:pPr>
        <w:widowControl/>
        <w:autoSpaceDE w:val="0"/>
        <w:autoSpaceDN w:val="0"/>
        <w:spacing w:line="360" w:lineRule="auto"/>
        <w:jc w:val="center"/>
        <w:rPr>
          <w:color w:val="000000" w:themeColor="text1"/>
          <w:kern w:val="0"/>
          <w:sz w:val="24"/>
          <w:szCs w:val="24"/>
        </w:rPr>
      </w:pPr>
      <w:r w:rsidRPr="00D276DB">
        <w:rPr>
          <w:color w:val="000000" w:themeColor="text1"/>
          <w:kern w:val="0"/>
          <w:sz w:val="24"/>
          <w:szCs w:val="24"/>
        </w:rPr>
        <w:br w:type="page"/>
      </w:r>
      <w:bookmarkStart w:id="11" w:name="_Toc411426750"/>
      <w:bookmarkStart w:id="12" w:name="_Toc27033_WPSOffice_Level1"/>
      <w:r w:rsidRPr="00D276DB">
        <w:rPr>
          <w:b/>
          <w:bCs/>
          <w:color w:val="000000" w:themeColor="text1"/>
          <w:kern w:val="0"/>
          <w:sz w:val="36"/>
          <w:szCs w:val="36"/>
        </w:rPr>
        <w:lastRenderedPageBreak/>
        <w:t>第二部分</w:t>
      </w:r>
      <w:r w:rsidRPr="00D276DB">
        <w:rPr>
          <w:b/>
          <w:bCs/>
          <w:color w:val="000000" w:themeColor="text1"/>
          <w:kern w:val="0"/>
          <w:sz w:val="36"/>
          <w:szCs w:val="36"/>
        </w:rPr>
        <w:t> </w:t>
      </w:r>
      <w:r w:rsidRPr="00D276DB">
        <w:rPr>
          <w:b/>
          <w:bCs/>
          <w:color w:val="000000" w:themeColor="text1"/>
          <w:kern w:val="0"/>
          <w:sz w:val="36"/>
          <w:szCs w:val="36"/>
        </w:rPr>
        <w:t xml:space="preserve"> 供应商须知</w:t>
      </w:r>
      <w:bookmarkEnd w:id="11"/>
      <w:bookmarkEnd w:id="12"/>
    </w:p>
    <w:p w:rsidR="00D276DB" w:rsidRPr="00D276DB" w:rsidRDefault="00D276DB" w:rsidP="00D276DB">
      <w:pPr>
        <w:widowControl/>
        <w:autoSpaceDE w:val="0"/>
        <w:autoSpaceDN w:val="0"/>
        <w:spacing w:line="360" w:lineRule="auto"/>
        <w:jc w:val="left"/>
        <w:rPr>
          <w:color w:val="000000" w:themeColor="text1"/>
          <w:kern w:val="0"/>
          <w:sz w:val="24"/>
          <w:szCs w:val="24"/>
        </w:rPr>
      </w:pPr>
      <w:r w:rsidRPr="00D276DB">
        <w:rPr>
          <w:b/>
          <w:bCs/>
          <w:color w:val="000000" w:themeColor="text1"/>
          <w:kern w:val="0"/>
          <w:szCs w:val="21"/>
        </w:rPr>
        <w:t>  </w:t>
      </w:r>
      <w:r w:rsidRPr="00D276DB">
        <w:rPr>
          <w:b/>
          <w:bCs/>
          <w:color w:val="000000" w:themeColor="text1"/>
          <w:kern w:val="0"/>
          <w:szCs w:val="21"/>
        </w:rPr>
        <w:t xml:space="preserve"> 磋商申请人须知前附表</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tblPr>
      <w:tblGrid>
        <w:gridCol w:w="901"/>
        <w:gridCol w:w="2067"/>
        <w:gridCol w:w="5384"/>
      </w:tblGrid>
      <w:tr w:rsidR="00D276DB" w:rsidRPr="00D276DB" w:rsidTr="0071407D">
        <w:trPr>
          <w:trHeight w:val="644"/>
          <w:tblHeader/>
          <w:jc w:val="center"/>
        </w:trPr>
        <w:tc>
          <w:tcPr>
            <w:tcW w:w="901" w:type="dxa"/>
            <w:tcBorders>
              <w:top w:val="single" w:sz="18" w:space="0" w:color="auto"/>
              <w:left w:val="single" w:sz="18" w:space="0" w:color="auto"/>
              <w:bottom w:val="single" w:sz="8" w:space="0" w:color="auto"/>
              <w:right w:val="single" w:sz="8" w:space="0" w:color="auto"/>
            </w:tcBorders>
            <w:vAlign w:val="center"/>
          </w:tcPr>
          <w:p w:rsidR="00D276DB" w:rsidRPr="00D276DB" w:rsidRDefault="00D276DB" w:rsidP="0071407D">
            <w:pPr>
              <w:widowControl/>
              <w:autoSpaceDE w:val="0"/>
              <w:autoSpaceDN w:val="0"/>
              <w:spacing w:line="360" w:lineRule="auto"/>
              <w:ind w:left="9"/>
              <w:jc w:val="center"/>
              <w:rPr>
                <w:color w:val="000000" w:themeColor="text1"/>
                <w:kern w:val="0"/>
                <w:sz w:val="24"/>
                <w:szCs w:val="24"/>
              </w:rPr>
            </w:pPr>
            <w:r w:rsidRPr="00D276DB">
              <w:rPr>
                <w:color w:val="000000" w:themeColor="text1"/>
                <w:kern w:val="0"/>
                <w:szCs w:val="21"/>
              </w:rPr>
              <w:t xml:space="preserve">序号 </w:t>
            </w:r>
          </w:p>
        </w:tc>
        <w:tc>
          <w:tcPr>
            <w:tcW w:w="2067" w:type="dxa"/>
            <w:tcBorders>
              <w:top w:val="single" w:sz="18" w:space="0" w:color="auto"/>
              <w:left w:val="nil"/>
              <w:bottom w:val="single" w:sz="8" w:space="0" w:color="auto"/>
              <w:right w:val="single" w:sz="8" w:space="0" w:color="auto"/>
            </w:tcBorders>
            <w:vAlign w:val="center"/>
          </w:tcPr>
          <w:p w:rsidR="00D276DB" w:rsidRPr="00D276DB" w:rsidRDefault="00D276DB" w:rsidP="0071407D">
            <w:pPr>
              <w:widowControl/>
              <w:autoSpaceDE w:val="0"/>
              <w:autoSpaceDN w:val="0"/>
              <w:spacing w:line="360" w:lineRule="auto"/>
              <w:ind w:left="38"/>
              <w:jc w:val="center"/>
              <w:rPr>
                <w:color w:val="000000" w:themeColor="text1"/>
                <w:kern w:val="0"/>
                <w:sz w:val="24"/>
                <w:szCs w:val="24"/>
              </w:rPr>
            </w:pPr>
            <w:r w:rsidRPr="00D276DB">
              <w:rPr>
                <w:color w:val="000000" w:themeColor="text1"/>
                <w:kern w:val="0"/>
                <w:szCs w:val="21"/>
              </w:rPr>
              <w:t xml:space="preserve">应知事项 </w:t>
            </w:r>
          </w:p>
        </w:tc>
        <w:tc>
          <w:tcPr>
            <w:tcW w:w="5384" w:type="dxa"/>
            <w:tcBorders>
              <w:top w:val="single" w:sz="18" w:space="0" w:color="auto"/>
              <w:left w:val="nil"/>
              <w:bottom w:val="single" w:sz="8" w:space="0" w:color="auto"/>
              <w:right w:val="single" w:sz="18" w:space="0" w:color="auto"/>
            </w:tcBorders>
            <w:vAlign w:val="center"/>
          </w:tcPr>
          <w:p w:rsidR="00D276DB" w:rsidRPr="00D276DB" w:rsidRDefault="00D276DB" w:rsidP="0071407D">
            <w:pPr>
              <w:widowControl/>
              <w:autoSpaceDE w:val="0"/>
              <w:autoSpaceDN w:val="0"/>
              <w:spacing w:line="360" w:lineRule="auto"/>
              <w:jc w:val="center"/>
              <w:rPr>
                <w:color w:val="000000" w:themeColor="text1"/>
                <w:kern w:val="0"/>
                <w:sz w:val="24"/>
                <w:szCs w:val="24"/>
              </w:rPr>
            </w:pPr>
            <w:r w:rsidRPr="00D276DB">
              <w:rPr>
                <w:color w:val="000000" w:themeColor="text1"/>
                <w:kern w:val="0"/>
                <w:szCs w:val="21"/>
              </w:rPr>
              <w:t>说明和要求</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color w:val="000000" w:themeColor="text1"/>
                <w:kern w:val="0"/>
                <w:sz w:val="20"/>
                <w:szCs w:val="20"/>
                <w:lang/>
              </w:rPr>
              <w:t>1</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项目名称</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德阳高新发展有限公司办公家具采购项目（第二次）</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color w:val="000000" w:themeColor="text1"/>
                <w:kern w:val="0"/>
                <w:sz w:val="20"/>
                <w:szCs w:val="20"/>
                <w:lang/>
              </w:rPr>
              <w:t>2</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采购方式</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autoSpaceDE w:val="0"/>
              <w:autoSpaceDN w:val="0"/>
              <w:spacing w:line="360" w:lineRule="auto"/>
              <w:rPr>
                <w:color w:val="000000" w:themeColor="text1"/>
                <w:kern w:val="0"/>
                <w:sz w:val="24"/>
                <w:szCs w:val="24"/>
              </w:rPr>
            </w:pPr>
            <w:r w:rsidRPr="00D276DB">
              <w:rPr>
                <w:color w:val="000000" w:themeColor="text1"/>
                <w:kern w:val="0"/>
                <w:szCs w:val="21"/>
                <w:u w:val="single"/>
              </w:rPr>
              <w:t>竞争性磋商</w:t>
            </w:r>
          </w:p>
        </w:tc>
      </w:tr>
      <w:tr w:rsidR="00D276DB" w:rsidRPr="00D276DB" w:rsidTr="0071407D">
        <w:trPr>
          <w:trHeight w:val="466"/>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 w:val="24"/>
                <w:szCs w:val="24"/>
              </w:rPr>
            </w:pPr>
            <w:r w:rsidRPr="00D276DB">
              <w:rPr>
                <w:color w:val="000000" w:themeColor="text1"/>
                <w:kern w:val="0"/>
                <w:sz w:val="20"/>
                <w:szCs w:val="20"/>
                <w:lang/>
              </w:rPr>
              <w:t>3</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autoSpaceDE w:val="0"/>
              <w:autoSpaceDN w:val="0"/>
              <w:spacing w:line="360" w:lineRule="auto"/>
              <w:ind w:left="38"/>
              <w:jc w:val="center"/>
              <w:rPr>
                <w:color w:val="000000" w:themeColor="text1"/>
                <w:kern w:val="0"/>
                <w:sz w:val="24"/>
                <w:szCs w:val="24"/>
              </w:rPr>
            </w:pPr>
            <w:r w:rsidRPr="00D276DB">
              <w:rPr>
                <w:color w:val="000000" w:themeColor="text1"/>
                <w:kern w:val="0"/>
                <w:szCs w:val="21"/>
              </w:rPr>
              <w:t>价格标的</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autoSpaceDE w:val="0"/>
              <w:autoSpaceDN w:val="0"/>
              <w:spacing w:line="360" w:lineRule="auto"/>
              <w:rPr>
                <w:color w:val="000000" w:themeColor="text1"/>
                <w:kern w:val="0"/>
                <w:sz w:val="24"/>
                <w:szCs w:val="24"/>
              </w:rPr>
            </w:pPr>
            <w:r w:rsidRPr="00D276DB">
              <w:rPr>
                <w:color w:val="000000" w:themeColor="text1"/>
                <w:kern w:val="0"/>
                <w:szCs w:val="21"/>
              </w:rPr>
              <w:t xml:space="preserve">本项目报价不能超过采购预算：22万元； </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rFonts w:hint="eastAsia"/>
                <w:color w:val="000000" w:themeColor="text1"/>
                <w:kern w:val="0"/>
                <w:sz w:val="20"/>
                <w:szCs w:val="20"/>
                <w:lang/>
              </w:rPr>
              <w:t>4</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磋商文件份数</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autoSpaceDE w:val="0"/>
              <w:autoSpaceDN w:val="0"/>
              <w:spacing w:line="360" w:lineRule="auto"/>
              <w:jc w:val="left"/>
              <w:rPr>
                <w:color w:val="000000" w:themeColor="text1"/>
                <w:kern w:val="0"/>
                <w:sz w:val="24"/>
                <w:szCs w:val="24"/>
              </w:rPr>
            </w:pPr>
            <w:r w:rsidRPr="00D276DB">
              <w:rPr>
                <w:color w:val="000000" w:themeColor="text1"/>
                <w:kern w:val="0"/>
                <w:szCs w:val="21"/>
              </w:rPr>
              <w:t>正本壹份，副本二份,电子文档(光盘/U盘)一份,第一次报价文件一份。</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rFonts w:hint="eastAsia"/>
                <w:color w:val="000000" w:themeColor="text1"/>
                <w:kern w:val="0"/>
                <w:sz w:val="20"/>
                <w:szCs w:val="20"/>
                <w:lang/>
              </w:rPr>
              <w:t>5</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磋商时间</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2019年4月</w:t>
            </w:r>
            <w:r w:rsidRPr="00D276DB">
              <w:rPr>
                <w:rFonts w:hint="eastAsia"/>
                <w:color w:val="000000" w:themeColor="text1"/>
                <w:kern w:val="0"/>
                <w:szCs w:val="21"/>
              </w:rPr>
              <w:t>25</w:t>
            </w:r>
            <w:r w:rsidRPr="00D276DB">
              <w:rPr>
                <w:color w:val="000000" w:themeColor="text1"/>
                <w:kern w:val="0"/>
                <w:szCs w:val="21"/>
              </w:rPr>
              <w:t>日09:00分</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rFonts w:hint="eastAsia"/>
                <w:color w:val="000000" w:themeColor="text1"/>
                <w:kern w:val="0"/>
                <w:sz w:val="20"/>
                <w:szCs w:val="20"/>
                <w:lang/>
              </w:rPr>
              <w:t>6</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评审方法</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综合评标法</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rFonts w:hint="eastAsia"/>
                <w:color w:val="000000" w:themeColor="text1"/>
                <w:kern w:val="0"/>
                <w:sz w:val="20"/>
                <w:szCs w:val="20"/>
                <w:lang/>
              </w:rPr>
              <w:t>7</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磋商地点</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szCs w:val="21"/>
              </w:rPr>
              <w:t>四川省德阳市广汉市中山大道南三段36号4楼2号会议室</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rFonts w:hint="eastAsia"/>
                <w:color w:val="000000" w:themeColor="text1"/>
                <w:kern w:val="0"/>
                <w:sz w:val="20"/>
                <w:szCs w:val="20"/>
                <w:lang/>
              </w:rPr>
              <w:t>8</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磋商限制</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本项目拒绝联合体。</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rFonts w:hint="eastAsia"/>
                <w:color w:val="000000" w:themeColor="text1"/>
                <w:kern w:val="0"/>
                <w:sz w:val="20"/>
                <w:szCs w:val="20"/>
                <w:lang/>
              </w:rPr>
              <w:t>9</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考察现场</w:t>
            </w:r>
          </w:p>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标前答疑会</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招标采购单位认为有必要，另行书面通知（如所留联系方式不畅，责任自负）。</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color w:val="000000" w:themeColor="text1"/>
                <w:kern w:val="0"/>
                <w:sz w:val="20"/>
                <w:szCs w:val="20"/>
                <w:lang/>
              </w:rPr>
              <w:t>1</w:t>
            </w:r>
            <w:r w:rsidRPr="00D276DB">
              <w:rPr>
                <w:rFonts w:hint="eastAsia"/>
                <w:color w:val="000000" w:themeColor="text1"/>
                <w:kern w:val="0"/>
                <w:sz w:val="20"/>
                <w:szCs w:val="20"/>
                <w:lang/>
              </w:rPr>
              <w:t>0</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投标人对招标文件等提出质疑的时间</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自磋商文件发售结束后叁个工作日内，过期不予受理。</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color w:val="000000" w:themeColor="text1"/>
                <w:kern w:val="0"/>
                <w:sz w:val="20"/>
                <w:szCs w:val="20"/>
                <w:lang/>
              </w:rPr>
              <w:t>1</w:t>
            </w:r>
            <w:r w:rsidRPr="00D276DB">
              <w:rPr>
                <w:rFonts w:hint="eastAsia"/>
                <w:color w:val="000000" w:themeColor="text1"/>
                <w:kern w:val="0"/>
                <w:sz w:val="20"/>
                <w:szCs w:val="20"/>
                <w:lang/>
              </w:rPr>
              <w:t>1</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特别提醒</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1、凡要求具体详细描述规格、型号、参数、功能、技术及服务方案等内容以及提供有关证明资料，</w:t>
            </w:r>
            <w:r w:rsidRPr="00D276DB">
              <w:rPr>
                <w:b/>
                <w:bCs/>
                <w:color w:val="000000" w:themeColor="text1"/>
                <w:kern w:val="0"/>
                <w:szCs w:val="21"/>
              </w:rPr>
              <w:t>而供应商在响应文件中完全</w:t>
            </w:r>
            <w:proofErr w:type="gramStart"/>
            <w:r w:rsidRPr="00D276DB">
              <w:rPr>
                <w:b/>
                <w:bCs/>
                <w:color w:val="000000" w:themeColor="text1"/>
                <w:kern w:val="0"/>
                <w:szCs w:val="21"/>
              </w:rPr>
              <w:t>粘贴磋商</w:t>
            </w:r>
            <w:proofErr w:type="gramEnd"/>
            <w:r w:rsidRPr="00D276DB">
              <w:rPr>
                <w:b/>
                <w:bCs/>
                <w:color w:val="000000" w:themeColor="text1"/>
                <w:kern w:val="0"/>
                <w:szCs w:val="21"/>
              </w:rPr>
              <w:t>文件内容或只笼统以</w:t>
            </w:r>
            <w:r w:rsidRPr="00D276DB">
              <w:rPr>
                <w:b/>
                <w:bCs/>
                <w:color w:val="000000" w:themeColor="text1"/>
                <w:kern w:val="0"/>
                <w:szCs w:val="21"/>
              </w:rPr>
              <w:t>“</w:t>
            </w:r>
            <w:r w:rsidRPr="00D276DB">
              <w:rPr>
                <w:b/>
                <w:bCs/>
                <w:color w:val="000000" w:themeColor="text1"/>
                <w:kern w:val="0"/>
                <w:szCs w:val="21"/>
              </w:rPr>
              <w:t>响应招标文件要求</w:t>
            </w:r>
            <w:r w:rsidRPr="00D276DB">
              <w:rPr>
                <w:b/>
                <w:bCs/>
                <w:color w:val="000000" w:themeColor="text1"/>
                <w:kern w:val="0"/>
                <w:szCs w:val="21"/>
              </w:rPr>
              <w:t>”</w:t>
            </w:r>
            <w:r w:rsidRPr="00D276DB">
              <w:rPr>
                <w:b/>
                <w:bCs/>
                <w:color w:val="000000" w:themeColor="text1"/>
                <w:kern w:val="0"/>
                <w:szCs w:val="21"/>
              </w:rPr>
              <w:t>的，均视为没有作实质性响应</w:t>
            </w:r>
            <w:r w:rsidRPr="00D276DB">
              <w:rPr>
                <w:color w:val="000000" w:themeColor="text1"/>
                <w:kern w:val="0"/>
                <w:szCs w:val="21"/>
              </w:rPr>
              <w:t>。请认真</w:t>
            </w:r>
            <w:proofErr w:type="gramStart"/>
            <w:r w:rsidRPr="00D276DB">
              <w:rPr>
                <w:color w:val="000000" w:themeColor="text1"/>
                <w:kern w:val="0"/>
                <w:szCs w:val="21"/>
              </w:rPr>
              <w:t>阅读磋商</w:t>
            </w:r>
            <w:proofErr w:type="gramEnd"/>
            <w:r w:rsidRPr="00D276DB">
              <w:rPr>
                <w:color w:val="000000" w:themeColor="text1"/>
                <w:kern w:val="0"/>
                <w:szCs w:val="21"/>
              </w:rPr>
              <w:t xml:space="preserve">文件要求，并按磋商文件格式制作标书，以免贻误！ </w:t>
            </w:r>
          </w:p>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2、请各供应商在递交标书的同时，被委托人参加的提交法人代表授权书一份(法人参加的提供法人证明)及投标人身份证原件。</w:t>
            </w:r>
          </w:p>
        </w:tc>
      </w:tr>
      <w:tr w:rsidR="00D276DB" w:rsidRPr="00D276DB" w:rsidTr="0071407D">
        <w:trPr>
          <w:trHeight w:val="475"/>
          <w:jc w:val="center"/>
        </w:trPr>
        <w:tc>
          <w:tcPr>
            <w:tcW w:w="901" w:type="dxa"/>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center"/>
              <w:textAlignment w:val="center"/>
              <w:rPr>
                <w:color w:val="000000" w:themeColor="text1"/>
                <w:kern w:val="0"/>
                <w:szCs w:val="21"/>
              </w:rPr>
            </w:pPr>
            <w:r w:rsidRPr="00D276DB">
              <w:rPr>
                <w:color w:val="000000" w:themeColor="text1"/>
                <w:kern w:val="0"/>
                <w:sz w:val="20"/>
                <w:szCs w:val="20"/>
                <w:lang/>
              </w:rPr>
              <w:t>1</w:t>
            </w:r>
            <w:r w:rsidRPr="00D276DB">
              <w:rPr>
                <w:rFonts w:hint="eastAsia"/>
                <w:color w:val="000000" w:themeColor="text1"/>
                <w:kern w:val="0"/>
                <w:sz w:val="20"/>
                <w:szCs w:val="20"/>
                <w:lang/>
              </w:rPr>
              <w:t>2</w:t>
            </w:r>
          </w:p>
        </w:tc>
        <w:tc>
          <w:tcPr>
            <w:tcW w:w="2067" w:type="dxa"/>
            <w:tcBorders>
              <w:top w:val="nil"/>
              <w:left w:val="nil"/>
              <w:bottom w:val="single" w:sz="8" w:space="0" w:color="auto"/>
              <w:right w:val="single" w:sz="8" w:space="0" w:color="auto"/>
            </w:tcBorders>
            <w:vAlign w:val="center"/>
          </w:tcPr>
          <w:p w:rsidR="00D276DB" w:rsidRPr="00D276DB" w:rsidRDefault="00D276DB" w:rsidP="0071407D">
            <w:pPr>
              <w:widowControl/>
              <w:ind w:left="38"/>
              <w:jc w:val="center"/>
              <w:rPr>
                <w:color w:val="000000" w:themeColor="text1"/>
                <w:kern w:val="0"/>
                <w:szCs w:val="21"/>
              </w:rPr>
            </w:pPr>
            <w:r w:rsidRPr="00D276DB">
              <w:rPr>
                <w:color w:val="000000" w:themeColor="text1"/>
                <w:kern w:val="0"/>
                <w:szCs w:val="21"/>
              </w:rPr>
              <w:t>低于成本价不正当</w:t>
            </w:r>
          </w:p>
          <w:p w:rsidR="00D276DB" w:rsidRPr="00D276DB" w:rsidRDefault="00D276DB" w:rsidP="0071407D">
            <w:pPr>
              <w:widowControl/>
              <w:ind w:left="38"/>
              <w:jc w:val="center"/>
              <w:rPr>
                <w:color w:val="000000" w:themeColor="text1"/>
                <w:kern w:val="0"/>
                <w:szCs w:val="21"/>
              </w:rPr>
            </w:pPr>
            <w:r w:rsidRPr="00D276DB">
              <w:rPr>
                <w:color w:val="000000" w:themeColor="text1"/>
                <w:kern w:val="0"/>
                <w:szCs w:val="21"/>
              </w:rPr>
              <w:t>竞争预防措施</w:t>
            </w:r>
          </w:p>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（实质性要求）</w:t>
            </w:r>
          </w:p>
        </w:tc>
        <w:tc>
          <w:tcPr>
            <w:tcW w:w="5384" w:type="dxa"/>
            <w:tcBorders>
              <w:top w:val="nil"/>
              <w:left w:val="nil"/>
              <w:bottom w:val="single" w:sz="8" w:space="0" w:color="auto"/>
              <w:right w:val="single" w:sz="18" w:space="0" w:color="auto"/>
            </w:tcBorders>
            <w:vAlign w:val="center"/>
          </w:tcPr>
          <w:p w:rsidR="00D276DB" w:rsidRPr="00D276DB" w:rsidRDefault="00D276DB" w:rsidP="0071407D">
            <w:pPr>
              <w:widowControl/>
              <w:rPr>
                <w:color w:val="000000" w:themeColor="text1"/>
                <w:kern w:val="0"/>
                <w:szCs w:val="21"/>
              </w:rPr>
            </w:pPr>
            <w:r w:rsidRPr="00D276DB">
              <w:rPr>
                <w:color w:val="000000" w:themeColor="text1"/>
                <w:kern w:val="0"/>
                <w:szCs w:val="21"/>
              </w:rPr>
              <w:t>在评标过程中，投标人报价低于采购预算50%或者低于其他有效投标人报价算术平均价40%，有可能影响产品质量或者不能诚信履约的，磋商小组应当要求其在评标现场合理的时间内提供成本构成书面说明，并提交相关证明材料。供应商书面说明应当按照国家财务会计制度的规定要求，逐项就供应商提供的货物、工程和服务的主营业务成本（应</w:t>
            </w:r>
            <w:r w:rsidRPr="00D276DB">
              <w:rPr>
                <w:color w:val="000000" w:themeColor="text1"/>
                <w:kern w:val="0"/>
                <w:szCs w:val="21"/>
              </w:rPr>
              <w:lastRenderedPageBreak/>
              <w:t>根据供应商企业类型予以区别）、税金及附加、销售费用、管理费用、财务费用等成本构成事项详细陈述。</w:t>
            </w:r>
          </w:p>
          <w:p w:rsidR="00D276DB" w:rsidRPr="00D276DB" w:rsidRDefault="00D276DB" w:rsidP="0071407D">
            <w:pPr>
              <w:widowControl/>
              <w:rPr>
                <w:color w:val="000000" w:themeColor="text1"/>
                <w:kern w:val="0"/>
                <w:szCs w:val="21"/>
              </w:rPr>
            </w:pPr>
            <w:r w:rsidRPr="00D276DB">
              <w:rPr>
                <w:color w:val="000000" w:themeColor="text1"/>
                <w:kern w:val="0"/>
                <w:szCs w:val="21"/>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rsidR="00D276DB" w:rsidRPr="00D276DB" w:rsidRDefault="00D276DB" w:rsidP="0071407D">
            <w:pPr>
              <w:widowControl/>
              <w:rPr>
                <w:color w:val="000000" w:themeColor="text1"/>
                <w:kern w:val="0"/>
                <w:szCs w:val="21"/>
              </w:rPr>
            </w:pPr>
            <w:r w:rsidRPr="00D276DB">
              <w:rPr>
                <w:color w:val="000000" w:themeColor="text1"/>
                <w:kern w:val="0"/>
                <w:szCs w:val="21"/>
              </w:rPr>
              <w:t>供应商提供书面说明后，磋商小组应当结合采购项目采购需求、专业实际情况、供应商财务状况报告、与其</w:t>
            </w:r>
            <w:proofErr w:type="gramStart"/>
            <w:r w:rsidRPr="00D276DB">
              <w:rPr>
                <w:color w:val="000000" w:themeColor="text1"/>
                <w:kern w:val="0"/>
                <w:szCs w:val="21"/>
              </w:rPr>
              <w:t>他供应商比较</w:t>
            </w:r>
            <w:proofErr w:type="gramEnd"/>
            <w:r w:rsidRPr="00D276DB">
              <w:rPr>
                <w:color w:val="000000" w:themeColor="text1"/>
                <w:kern w:val="0"/>
                <w:szCs w:val="21"/>
              </w:rPr>
              <w:t>情况等就供应商书面说明进行审查评价。供应</w:t>
            </w:r>
            <w:proofErr w:type="gramStart"/>
            <w:r w:rsidRPr="00D276DB">
              <w:rPr>
                <w:color w:val="000000" w:themeColor="text1"/>
                <w:kern w:val="0"/>
                <w:szCs w:val="21"/>
              </w:rPr>
              <w:t>商拒绝</w:t>
            </w:r>
            <w:proofErr w:type="gramEnd"/>
            <w:r w:rsidRPr="00D276DB">
              <w:rPr>
                <w:color w:val="000000" w:themeColor="text1"/>
                <w:kern w:val="0"/>
                <w:szCs w:val="21"/>
              </w:rPr>
              <w:t>或者变相拒绝提供有效书面说明或者书面说明不能证明其报价合理性的，磋商小组应当将其投标文件作为无效处理。</w:t>
            </w:r>
          </w:p>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 </w:t>
            </w:r>
          </w:p>
        </w:tc>
      </w:tr>
    </w:tbl>
    <w:p w:rsidR="00D276DB" w:rsidRPr="00D276DB" w:rsidRDefault="00D276DB" w:rsidP="00D276DB">
      <w:pPr>
        <w:widowControl/>
        <w:autoSpaceDE w:val="0"/>
        <w:autoSpaceDN w:val="0"/>
        <w:spacing w:line="360" w:lineRule="auto"/>
        <w:jc w:val="left"/>
        <w:rPr>
          <w:color w:val="000000" w:themeColor="text1"/>
          <w:kern w:val="0"/>
          <w:sz w:val="24"/>
          <w:szCs w:val="24"/>
        </w:rPr>
      </w:pPr>
      <w:r w:rsidRPr="00D276DB">
        <w:rPr>
          <w:b/>
          <w:bCs/>
          <w:color w:val="000000" w:themeColor="text1"/>
          <w:kern w:val="0"/>
          <w:szCs w:val="21"/>
        </w:rPr>
        <w:lastRenderedPageBreak/>
        <w:t> </w:t>
      </w: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Default="00D276DB" w:rsidP="00D276DB">
      <w:pPr>
        <w:widowControl/>
        <w:autoSpaceDE w:val="0"/>
        <w:autoSpaceDN w:val="0"/>
        <w:spacing w:line="360" w:lineRule="auto"/>
        <w:ind w:firstLine="643"/>
        <w:rPr>
          <w:rFonts w:hint="eastAsia"/>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b/>
          <w:bCs/>
          <w:color w:val="000000" w:themeColor="text1"/>
          <w:kern w:val="0"/>
          <w:sz w:val="32"/>
          <w:szCs w:val="32"/>
        </w:rPr>
      </w:pPr>
    </w:p>
    <w:p w:rsidR="00D276DB" w:rsidRPr="00D276DB" w:rsidRDefault="00D276DB" w:rsidP="00D276DB">
      <w:pPr>
        <w:widowControl/>
        <w:autoSpaceDE w:val="0"/>
        <w:autoSpaceDN w:val="0"/>
        <w:spacing w:line="360" w:lineRule="auto"/>
        <w:ind w:firstLine="643"/>
        <w:rPr>
          <w:color w:val="000000" w:themeColor="text1"/>
          <w:kern w:val="0"/>
          <w:sz w:val="24"/>
          <w:szCs w:val="24"/>
        </w:rPr>
      </w:pPr>
      <w:r w:rsidRPr="00D276DB">
        <w:rPr>
          <w:b/>
          <w:bCs/>
          <w:color w:val="000000" w:themeColor="text1"/>
          <w:kern w:val="0"/>
          <w:sz w:val="32"/>
          <w:szCs w:val="32"/>
        </w:rPr>
        <w:lastRenderedPageBreak/>
        <w:t>一、总则</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（一）适用范围</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本竞争性磋商文件仅适用于本磋商邀请中所指采购项目的服务性磋商。</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（二）定义</w:t>
      </w:r>
    </w:p>
    <w:p w:rsidR="00D276DB" w:rsidRPr="00D276DB" w:rsidRDefault="00D276DB" w:rsidP="00D276DB">
      <w:pPr>
        <w:widowControl/>
        <w:autoSpaceDE w:val="0"/>
        <w:autoSpaceDN w:val="0"/>
        <w:spacing w:line="360" w:lineRule="auto"/>
        <w:ind w:firstLine="420"/>
        <w:rPr>
          <w:color w:val="000000" w:themeColor="text1"/>
          <w:kern w:val="0"/>
          <w:szCs w:val="21"/>
        </w:rPr>
      </w:pPr>
      <w:r w:rsidRPr="00D276DB">
        <w:rPr>
          <w:color w:val="000000" w:themeColor="text1"/>
          <w:kern w:val="0"/>
          <w:szCs w:val="21"/>
        </w:rPr>
        <w:t xml:space="preserve">1. </w:t>
      </w:r>
      <w:r w:rsidRPr="00D276DB">
        <w:rPr>
          <w:color w:val="000000" w:themeColor="text1"/>
          <w:kern w:val="0"/>
          <w:szCs w:val="21"/>
        </w:rPr>
        <w:t>“</w:t>
      </w:r>
      <w:r w:rsidRPr="00D276DB">
        <w:rPr>
          <w:color w:val="000000" w:themeColor="text1"/>
          <w:kern w:val="0"/>
          <w:szCs w:val="21"/>
        </w:rPr>
        <w:t>采购人</w:t>
      </w:r>
      <w:r w:rsidRPr="00D276DB">
        <w:rPr>
          <w:color w:val="000000" w:themeColor="text1"/>
          <w:kern w:val="0"/>
          <w:szCs w:val="21"/>
        </w:rPr>
        <w:t>”</w:t>
      </w:r>
      <w:r w:rsidRPr="00D276DB">
        <w:rPr>
          <w:color w:val="000000" w:themeColor="text1"/>
          <w:kern w:val="0"/>
          <w:szCs w:val="21"/>
        </w:rPr>
        <w:t>系指本次磋商活动的采购单位</w:t>
      </w:r>
      <w:r w:rsidRPr="00D276DB">
        <w:rPr>
          <w:color w:val="000000" w:themeColor="text1"/>
          <w:kern w:val="0"/>
          <w:szCs w:val="21"/>
          <w:u w:val="single"/>
        </w:rPr>
        <w:t>德阳高新发展有限公司</w:t>
      </w:r>
      <w:r w:rsidRPr="00D276DB">
        <w:rPr>
          <w:color w:val="000000" w:themeColor="text1"/>
          <w:kern w:val="0"/>
          <w:szCs w:val="21"/>
        </w:rPr>
        <w:t>。</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 xml:space="preserve">2. </w:t>
      </w:r>
      <w:r w:rsidRPr="00D276DB">
        <w:rPr>
          <w:color w:val="000000" w:themeColor="text1"/>
          <w:kern w:val="0"/>
          <w:szCs w:val="21"/>
        </w:rPr>
        <w:t>“</w:t>
      </w:r>
      <w:r w:rsidRPr="00D276DB">
        <w:rPr>
          <w:color w:val="000000" w:themeColor="text1"/>
          <w:kern w:val="0"/>
          <w:szCs w:val="21"/>
        </w:rPr>
        <w:t>供应商</w:t>
      </w:r>
      <w:r w:rsidRPr="00D276DB">
        <w:rPr>
          <w:color w:val="000000" w:themeColor="text1"/>
          <w:kern w:val="0"/>
          <w:szCs w:val="21"/>
        </w:rPr>
        <w:t>”</w:t>
      </w:r>
      <w:r w:rsidRPr="00D276DB">
        <w:rPr>
          <w:color w:val="000000" w:themeColor="text1"/>
          <w:kern w:val="0"/>
          <w:szCs w:val="21"/>
        </w:rPr>
        <w:t>系指向采购人提交响应文件的单位。</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 xml:space="preserve">3. </w:t>
      </w:r>
      <w:r w:rsidRPr="00D276DB">
        <w:rPr>
          <w:color w:val="000000" w:themeColor="text1"/>
          <w:kern w:val="0"/>
          <w:szCs w:val="21"/>
        </w:rPr>
        <w:t>“</w:t>
      </w:r>
      <w:r w:rsidRPr="00D276DB">
        <w:rPr>
          <w:color w:val="000000" w:themeColor="text1"/>
          <w:kern w:val="0"/>
          <w:szCs w:val="21"/>
        </w:rPr>
        <w:t>服务</w:t>
      </w:r>
      <w:r w:rsidRPr="00D276DB">
        <w:rPr>
          <w:color w:val="000000" w:themeColor="text1"/>
          <w:kern w:val="0"/>
          <w:szCs w:val="21"/>
        </w:rPr>
        <w:t>”</w:t>
      </w:r>
      <w:r w:rsidRPr="00D276DB">
        <w:rPr>
          <w:color w:val="000000" w:themeColor="text1"/>
          <w:kern w:val="0"/>
          <w:szCs w:val="21"/>
        </w:rPr>
        <w:t>系指按本竞争性磋商文件规定供应商须承担的相关服务和竞争性磋商文件中规定供应商应承担的相关义务。</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（三）磋商费用</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无论磋商过程中的做法和结果如何，供应商自行承担所有与参加磋商有关的全部费用。</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二、</w:t>
      </w:r>
      <w:proofErr w:type="gramStart"/>
      <w:r w:rsidRPr="00D276DB">
        <w:rPr>
          <w:color w:val="000000" w:themeColor="text1"/>
          <w:kern w:val="0"/>
          <w:szCs w:val="21"/>
        </w:rPr>
        <w:t>获取磋商</w:t>
      </w:r>
      <w:proofErr w:type="gramEnd"/>
      <w:r w:rsidRPr="00D276DB">
        <w:rPr>
          <w:color w:val="000000" w:themeColor="text1"/>
          <w:kern w:val="0"/>
          <w:szCs w:val="21"/>
        </w:rPr>
        <w:t>文件</w:t>
      </w:r>
    </w:p>
    <w:p w:rsidR="00D276DB" w:rsidRPr="00D276DB" w:rsidRDefault="00D276DB" w:rsidP="00D276DB">
      <w:pPr>
        <w:widowControl/>
        <w:autoSpaceDE w:val="0"/>
        <w:autoSpaceDN w:val="0"/>
        <w:spacing w:line="360" w:lineRule="auto"/>
        <w:ind w:firstLine="420"/>
        <w:rPr>
          <w:color w:val="000000" w:themeColor="text1"/>
          <w:kern w:val="0"/>
          <w:szCs w:val="21"/>
        </w:rPr>
      </w:pPr>
      <w:r w:rsidRPr="00D276DB">
        <w:rPr>
          <w:color w:val="000000" w:themeColor="text1"/>
          <w:kern w:val="0"/>
          <w:szCs w:val="21"/>
        </w:rPr>
        <w:t>在德阳高新区管委会网站gxq.deyang.gov.cn及德阳高新发展有限公司网站www.dygxfz.com下载。</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三、响应文件的递交</w:t>
      </w:r>
    </w:p>
    <w:p w:rsidR="00D276DB" w:rsidRPr="00D276DB" w:rsidRDefault="00D276DB" w:rsidP="00D276DB">
      <w:pPr>
        <w:widowControl/>
        <w:spacing w:line="360" w:lineRule="auto"/>
        <w:ind w:firstLine="450"/>
        <w:rPr>
          <w:color w:val="000000" w:themeColor="text1"/>
          <w:kern w:val="0"/>
          <w:szCs w:val="21"/>
        </w:rPr>
      </w:pPr>
      <w:r w:rsidRPr="00D276DB">
        <w:rPr>
          <w:b/>
          <w:bCs/>
          <w:color w:val="000000" w:themeColor="text1"/>
          <w:kern w:val="0"/>
          <w:szCs w:val="21"/>
        </w:rPr>
        <w:t>按照规定的时间，供应商须到广汉市中山大道南三段36号4楼2号会议室递交纸质响应文件。</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四、参加人员及要求</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1.供应商须由法定代表人或其授权的本单位工作人员作为委托代理人参加磋商，随时准备对磋商小组的询问予以解答。并于递交响应文件时提供由法定代表人签章授权书的原件，该代理人在委托书上应标表明有效联系方式，该方式从评审到合同履行结束有效。</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2..法定代表人或其代理人参加磋商时，须携带身份证或其他与法定代表人或其代理人身份相符的有效证件原件，以备查验。</w:t>
      </w:r>
    </w:p>
    <w:p w:rsidR="00D276DB" w:rsidRPr="00D276DB" w:rsidRDefault="00D276DB" w:rsidP="00D276DB">
      <w:pPr>
        <w:widowControl/>
        <w:autoSpaceDE w:val="0"/>
        <w:autoSpaceDN w:val="0"/>
        <w:spacing w:line="360" w:lineRule="auto"/>
        <w:rPr>
          <w:color w:val="000000" w:themeColor="text1"/>
          <w:kern w:val="0"/>
          <w:sz w:val="24"/>
          <w:szCs w:val="24"/>
        </w:rPr>
      </w:pPr>
      <w:r w:rsidRPr="00D276DB">
        <w:rPr>
          <w:color w:val="000000" w:themeColor="text1"/>
          <w:kern w:val="0"/>
          <w:szCs w:val="21"/>
        </w:rPr>
        <w:t>  </w:t>
      </w:r>
      <w:r w:rsidRPr="00D276DB">
        <w:rPr>
          <w:color w:val="000000" w:themeColor="text1"/>
          <w:kern w:val="0"/>
          <w:szCs w:val="21"/>
        </w:rPr>
        <w:t xml:space="preserve"> 五、竞争性磋商文件说明</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本竞争性磋商文件包括供应商资格条件、采购邀请、采购方式、采购预算、采购需求、采购政策要求、评审程序、评审方法、评审标准、价格构成或者报价要求、响应文件编制要求、保证金交纳数额和形式以及不予退还保证金的情形、磋商过程中可能实质性变动的内容、响应文件提交的截止时间、开启时间及地点以及合同草案条款等。</w:t>
      </w:r>
    </w:p>
    <w:p w:rsidR="00D276DB" w:rsidRPr="00D276DB" w:rsidRDefault="00D276DB" w:rsidP="00D276DB">
      <w:pPr>
        <w:widowControl/>
        <w:autoSpaceDE w:val="0"/>
        <w:autoSpaceDN w:val="0"/>
        <w:spacing w:line="360" w:lineRule="auto"/>
        <w:ind w:firstLine="315"/>
        <w:rPr>
          <w:color w:val="000000" w:themeColor="text1"/>
          <w:kern w:val="0"/>
          <w:sz w:val="24"/>
          <w:szCs w:val="24"/>
        </w:rPr>
      </w:pPr>
      <w:r w:rsidRPr="00D276DB">
        <w:rPr>
          <w:color w:val="000000" w:themeColor="text1"/>
          <w:kern w:val="0"/>
          <w:szCs w:val="21"/>
        </w:rPr>
        <w:t>六、响应文件编写要求</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（一）总体要求</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lastRenderedPageBreak/>
        <w:t>供应商应当按照磋商文件的要求编制响应文件，并对其提交的响应文件的真实性、合法性承担法律责任。</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（二）语言及计量单位</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1. 响应文件及供应商和采购人就磋商交换的文件和来往信件，应以中文书写，辅助材料及证明材料以中文说明为准。</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2. 除在竞争性磋商文件的技术规格中另有规定外，响应文件所使用的计量单位均应使用中华人民共和国法定计量单位。</w:t>
      </w:r>
    </w:p>
    <w:p w:rsidR="00D276DB" w:rsidRPr="00D276DB" w:rsidRDefault="00D276DB" w:rsidP="00D276DB">
      <w:pPr>
        <w:widowControl/>
        <w:autoSpaceDE w:val="0"/>
        <w:autoSpaceDN w:val="0"/>
        <w:spacing w:line="360" w:lineRule="auto"/>
        <w:ind w:firstLineChars="200" w:firstLine="420"/>
        <w:rPr>
          <w:color w:val="000000" w:themeColor="text1"/>
          <w:kern w:val="0"/>
          <w:sz w:val="24"/>
          <w:szCs w:val="24"/>
        </w:rPr>
      </w:pPr>
      <w:r w:rsidRPr="00D276DB">
        <w:rPr>
          <w:color w:val="000000" w:themeColor="text1"/>
          <w:kern w:val="0"/>
          <w:szCs w:val="21"/>
        </w:rPr>
        <w:t>（三）响应文件的组成</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 xml:space="preserve">响应文件应分资格文件、技术文件及商务文件三部分编制， </w:t>
      </w:r>
    </w:p>
    <w:p w:rsidR="00D276DB" w:rsidRPr="00D276DB" w:rsidRDefault="00D276DB" w:rsidP="00D276DB">
      <w:pPr>
        <w:widowControl/>
        <w:autoSpaceDE w:val="0"/>
        <w:autoSpaceDN w:val="0"/>
        <w:spacing w:line="360" w:lineRule="auto"/>
        <w:ind w:firstLineChars="200" w:firstLine="420"/>
        <w:rPr>
          <w:color w:val="000000" w:themeColor="text1"/>
          <w:kern w:val="0"/>
          <w:sz w:val="24"/>
          <w:szCs w:val="24"/>
        </w:rPr>
      </w:pPr>
      <w:r w:rsidRPr="00D276DB">
        <w:rPr>
          <w:color w:val="000000" w:themeColor="text1"/>
          <w:kern w:val="0"/>
          <w:szCs w:val="21"/>
        </w:rPr>
        <w:t>（四）磋商有效期</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1. 磋商有效期为响应文件开启之日后90天。响应文件中规定的有效期短于90天的，视为无效响应文件。</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2. 特殊情况下，采购人可以于磋商有效期满之前，向供应商提出延长磋商有效期的要求。</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对于同意该要求的供应商，既不要求也不允许其修改响应文件。</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（五）响应文件的递交</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1. 响应文件的密封和标记</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（1）供应商应当将响应文件正本、副本、电子文档、第一次报价文件分别装订成册，并分别用信封密封完好，注明项目编号、正本或副本及其他。</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（2）响应文件应当密封装订，注明</w:t>
      </w:r>
      <w:r w:rsidRPr="00D276DB">
        <w:rPr>
          <w:color w:val="000000" w:themeColor="text1"/>
          <w:kern w:val="0"/>
          <w:szCs w:val="21"/>
        </w:rPr>
        <w:t>“</w:t>
      </w:r>
      <w:r w:rsidRPr="00D276DB">
        <w:rPr>
          <w:color w:val="000000" w:themeColor="text1"/>
          <w:kern w:val="0"/>
          <w:szCs w:val="21"/>
        </w:rPr>
        <w:t>于 年 月 日 时 分正式开启之前不准启封</w:t>
      </w:r>
      <w:r w:rsidRPr="00D276DB">
        <w:rPr>
          <w:color w:val="000000" w:themeColor="text1"/>
          <w:kern w:val="0"/>
          <w:szCs w:val="21"/>
        </w:rPr>
        <w:t>”</w:t>
      </w:r>
      <w:r w:rsidRPr="00D276DB">
        <w:rPr>
          <w:color w:val="000000" w:themeColor="text1"/>
          <w:kern w:val="0"/>
          <w:szCs w:val="21"/>
        </w:rPr>
        <w:t>的字样，同时在密封处盖章。</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2. 供应商应当在磋商文件规定的截止时间前，将响应文件密封送达指定地点。在截止时间后送达的响应文件为无效文件，采购人应当拒收。</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（六）响应文件的补充、修改或者撤回</w:t>
      </w:r>
    </w:p>
    <w:p w:rsidR="00D276DB" w:rsidRPr="00D276DB" w:rsidRDefault="00D276DB" w:rsidP="00D276DB">
      <w:pPr>
        <w:widowControl/>
        <w:spacing w:line="360" w:lineRule="auto"/>
        <w:ind w:firstLineChars="200" w:firstLine="420"/>
        <w:jc w:val="left"/>
        <w:rPr>
          <w:color w:val="000000" w:themeColor="text1"/>
          <w:kern w:val="0"/>
          <w:szCs w:val="21"/>
        </w:rPr>
      </w:pPr>
      <w:r w:rsidRPr="00D276DB">
        <w:rPr>
          <w:color w:val="000000" w:themeColor="text1"/>
          <w:kern w:val="0"/>
          <w:szCs w:val="21"/>
        </w:rPr>
        <w:t>供应商在提交响应文件截止时间前，可以对所提交的响应文件进行补充、修改或者撤回，并书面通知采购人。补充、修改的内容作为响应文件的组成部分。补充、修改的内容与响应文件不一致的，以补充、修改的内容为准。</w:t>
      </w:r>
    </w:p>
    <w:p w:rsidR="00D276DB" w:rsidRPr="00D276DB" w:rsidRDefault="00D276DB" w:rsidP="00D276DB">
      <w:pPr>
        <w:keepNext/>
        <w:widowControl/>
        <w:spacing w:line="360" w:lineRule="auto"/>
        <w:ind w:firstLine="420"/>
        <w:outlineLvl w:val="2"/>
        <w:rPr>
          <w:b/>
          <w:bCs/>
          <w:color w:val="000000" w:themeColor="text1"/>
          <w:kern w:val="0"/>
          <w:sz w:val="32"/>
          <w:szCs w:val="32"/>
        </w:rPr>
      </w:pPr>
      <w:r w:rsidRPr="00D276DB">
        <w:rPr>
          <w:color w:val="000000" w:themeColor="text1"/>
          <w:kern w:val="0"/>
          <w:szCs w:val="21"/>
        </w:rPr>
        <w:t>七、充分、公平竞争保障措施</w:t>
      </w:r>
    </w:p>
    <w:p w:rsidR="00D276DB" w:rsidRPr="00D276DB" w:rsidRDefault="00D276DB" w:rsidP="00D276DB">
      <w:pPr>
        <w:widowControl/>
        <w:spacing w:line="360" w:lineRule="auto"/>
        <w:ind w:firstLine="420"/>
        <w:rPr>
          <w:color w:val="000000" w:themeColor="text1"/>
          <w:kern w:val="0"/>
          <w:sz w:val="34"/>
          <w:szCs w:val="34"/>
        </w:rPr>
      </w:pPr>
      <w:r w:rsidRPr="00D276DB">
        <w:rPr>
          <w:color w:val="000000" w:themeColor="text1"/>
          <w:kern w:val="0"/>
          <w:szCs w:val="21"/>
        </w:rPr>
        <w:t>（一）提供相同品牌产品且通过资格审查、符合性审查的不同投标人参加同一合同项下投标的，按一家投标人计算，评审后得分最高的同品牌投标人获得中标人推荐资格；评审得</w:t>
      </w:r>
      <w:r w:rsidRPr="00D276DB">
        <w:rPr>
          <w:color w:val="000000" w:themeColor="text1"/>
          <w:kern w:val="0"/>
          <w:szCs w:val="21"/>
        </w:rPr>
        <w:lastRenderedPageBreak/>
        <w:t>分相同的，由采购人或者采购人委托磋商小组按照招标文件规定的方式确定一个投标人获得中标人推荐资格，招标文件未规定的采取随机抽取方式确定，其他同品牌投标人不作为中标候选人。</w:t>
      </w:r>
    </w:p>
    <w:p w:rsidR="00D276DB" w:rsidRPr="00D276DB" w:rsidRDefault="00D276DB" w:rsidP="00D276DB">
      <w:pPr>
        <w:widowControl/>
        <w:spacing w:line="360" w:lineRule="auto"/>
        <w:ind w:firstLine="420"/>
        <w:rPr>
          <w:color w:val="000000" w:themeColor="text1"/>
          <w:kern w:val="0"/>
          <w:sz w:val="34"/>
          <w:szCs w:val="34"/>
        </w:rPr>
      </w:pPr>
      <w:r w:rsidRPr="00D276DB">
        <w:rPr>
          <w:color w:val="000000" w:themeColor="text1"/>
          <w:kern w:val="0"/>
          <w:szCs w:val="21"/>
        </w:rPr>
        <w:t>非单一产品采购项目，多家投标人提供的核心产品品牌相同的，按前两款规定处理。</w:t>
      </w:r>
    </w:p>
    <w:p w:rsidR="00D276DB" w:rsidRPr="00D276DB" w:rsidRDefault="00D276DB" w:rsidP="00D276DB">
      <w:pPr>
        <w:widowControl/>
        <w:spacing w:line="360" w:lineRule="auto"/>
        <w:ind w:firstLine="420"/>
        <w:rPr>
          <w:color w:val="000000" w:themeColor="text1"/>
          <w:kern w:val="0"/>
          <w:sz w:val="34"/>
          <w:szCs w:val="34"/>
        </w:rPr>
      </w:pPr>
      <w:r w:rsidRPr="00D276DB">
        <w:rPr>
          <w:color w:val="000000" w:themeColor="text1"/>
          <w:kern w:val="0"/>
          <w:szCs w:val="21"/>
        </w:rPr>
        <w:t>（二）制造厂商有二个以上品牌，制造厂商与分销商或经销商或代理商同时参加投标，投标产品为不同品牌的，制造厂商投标产品所属品牌为该品牌的有效投标人，其他投标人的投标文件作为无效投标处理。制造厂商有二个以上品牌，只有分销商或经销商或代理商参加投标，投标产品为不同品牌的，所投品牌产品通过资格审查、符合性审查的不同投标人参加同一合同项下投标的，按一家投标人计算，评审后得分最高的同品牌投标人获得中标人推荐资格；评审得分相同的，由采购人或者采购人委托磋商小组按照招标文件规定的方式确定一个投标人获得中标人推荐资格，招标文件未规定的采取随机抽取方式确定，其他同品牌投标人不作为中标候选人。</w:t>
      </w:r>
    </w:p>
    <w:p w:rsidR="00D276DB" w:rsidRPr="00D276DB" w:rsidRDefault="00D276DB" w:rsidP="00D276DB">
      <w:pPr>
        <w:widowControl/>
        <w:spacing w:line="360" w:lineRule="auto"/>
        <w:ind w:left="1" w:firstLine="420"/>
        <w:rPr>
          <w:color w:val="000000" w:themeColor="text1"/>
          <w:kern w:val="0"/>
          <w:sz w:val="34"/>
          <w:szCs w:val="34"/>
        </w:rPr>
      </w:pPr>
      <w:r w:rsidRPr="00D276DB">
        <w:rPr>
          <w:color w:val="000000" w:themeColor="text1"/>
          <w:kern w:val="0"/>
          <w:szCs w:val="21"/>
        </w:rPr>
        <w:t>（三）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投标文件作为无效处理。</w:t>
      </w:r>
    </w:p>
    <w:p w:rsidR="00D276DB" w:rsidRPr="00D276DB" w:rsidRDefault="00D276DB" w:rsidP="00D276DB">
      <w:pPr>
        <w:widowControl/>
        <w:spacing w:line="360" w:lineRule="auto"/>
        <w:ind w:left="1" w:firstLine="420"/>
        <w:rPr>
          <w:color w:val="000000" w:themeColor="text1"/>
          <w:kern w:val="0"/>
          <w:sz w:val="34"/>
          <w:szCs w:val="34"/>
        </w:rPr>
      </w:pPr>
      <w:r w:rsidRPr="00D276DB">
        <w:rPr>
          <w:color w:val="000000" w:themeColor="text1"/>
          <w:kern w:val="0"/>
          <w:szCs w:val="21"/>
        </w:rPr>
        <w:t>（四）前期参与供应商处理。为采购项目提供整体设计、规范编制或者项目管理、监理、检测等服务的供应商，不得再参加该采购项目的其他采购活动。供应商为采购人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rsidR="00D276DB" w:rsidRPr="00D276DB" w:rsidRDefault="00D276DB" w:rsidP="00D276DB">
      <w:pPr>
        <w:widowControl/>
        <w:spacing w:line="360" w:lineRule="auto"/>
        <w:ind w:left="1" w:firstLine="420"/>
        <w:rPr>
          <w:color w:val="000000" w:themeColor="text1"/>
          <w:kern w:val="0"/>
          <w:sz w:val="34"/>
          <w:szCs w:val="34"/>
        </w:rPr>
      </w:pPr>
      <w:r w:rsidRPr="00D276DB">
        <w:rPr>
          <w:color w:val="000000" w:themeColor="text1"/>
          <w:kern w:val="0"/>
          <w:szCs w:val="21"/>
        </w:rPr>
        <w:t>（五） 利害关系代理人处理。2家以上的供应商不得在同一合同项下的采购项目中，同时委托同一个自然人、同一家庭的人员、同一单位的人员作为其代理人，否则，其投标文件作为无效处理。</w:t>
      </w:r>
    </w:p>
    <w:p w:rsidR="00D276DB" w:rsidRPr="00D276DB" w:rsidRDefault="00D276DB" w:rsidP="00D276DB">
      <w:pPr>
        <w:widowControl/>
        <w:spacing w:line="360" w:lineRule="auto"/>
        <w:jc w:val="center"/>
        <w:rPr>
          <w:b/>
          <w:bCs/>
          <w:color w:val="000000" w:themeColor="text1"/>
          <w:kern w:val="0"/>
          <w:sz w:val="36"/>
          <w:szCs w:val="36"/>
        </w:rPr>
      </w:pPr>
    </w:p>
    <w:p w:rsidR="00D276DB" w:rsidRPr="00D276DB" w:rsidRDefault="00D276DB" w:rsidP="00D276DB">
      <w:pPr>
        <w:widowControl/>
        <w:spacing w:line="360" w:lineRule="auto"/>
        <w:jc w:val="center"/>
        <w:rPr>
          <w:b/>
          <w:bCs/>
          <w:color w:val="000000" w:themeColor="text1"/>
          <w:kern w:val="0"/>
          <w:sz w:val="36"/>
          <w:szCs w:val="36"/>
        </w:rPr>
      </w:pPr>
    </w:p>
    <w:p w:rsidR="00D276DB" w:rsidRPr="00D276DB" w:rsidRDefault="00D276DB" w:rsidP="00D276DB">
      <w:pPr>
        <w:widowControl/>
        <w:spacing w:line="360" w:lineRule="auto"/>
        <w:jc w:val="center"/>
        <w:rPr>
          <w:color w:val="000000" w:themeColor="text1"/>
          <w:kern w:val="0"/>
          <w:szCs w:val="21"/>
        </w:rPr>
      </w:pPr>
      <w:bookmarkStart w:id="13" w:name="_Toc28761_WPSOffice_Level1"/>
      <w:r w:rsidRPr="00D276DB">
        <w:rPr>
          <w:b/>
          <w:bCs/>
          <w:color w:val="000000" w:themeColor="text1"/>
          <w:kern w:val="0"/>
          <w:sz w:val="36"/>
          <w:szCs w:val="36"/>
        </w:rPr>
        <w:t>第三部分</w:t>
      </w:r>
      <w:r w:rsidRPr="00D276DB">
        <w:rPr>
          <w:b/>
          <w:bCs/>
          <w:color w:val="000000" w:themeColor="text1"/>
          <w:kern w:val="0"/>
          <w:sz w:val="36"/>
          <w:szCs w:val="36"/>
        </w:rPr>
        <w:t> </w:t>
      </w:r>
      <w:r w:rsidRPr="00D276DB">
        <w:rPr>
          <w:b/>
          <w:bCs/>
          <w:color w:val="000000" w:themeColor="text1"/>
          <w:kern w:val="0"/>
          <w:sz w:val="36"/>
          <w:szCs w:val="36"/>
        </w:rPr>
        <w:t xml:space="preserve"> 磋商项目资格性要求</w:t>
      </w:r>
      <w:bookmarkEnd w:id="13"/>
    </w:p>
    <w:p w:rsidR="00D276DB" w:rsidRPr="00D276DB" w:rsidRDefault="00D276DB" w:rsidP="00D276DB">
      <w:pPr>
        <w:widowControl/>
        <w:autoSpaceDE w:val="0"/>
        <w:autoSpaceDN w:val="0"/>
        <w:spacing w:line="360" w:lineRule="auto"/>
        <w:ind w:firstLine="420"/>
        <w:rPr>
          <w:color w:val="000000" w:themeColor="text1"/>
          <w:kern w:val="0"/>
          <w:sz w:val="24"/>
          <w:szCs w:val="24"/>
        </w:rPr>
      </w:pPr>
      <w:bookmarkStart w:id="14" w:name="_Toc355985893"/>
      <w:bookmarkStart w:id="15" w:name="_Toc203898540"/>
      <w:bookmarkStart w:id="16" w:name="_Toc201562522"/>
      <w:bookmarkStart w:id="17" w:name="_Toc300430408"/>
      <w:bookmarkStart w:id="18" w:name="_Toc353288497"/>
      <w:bookmarkStart w:id="19" w:name="_Toc235503576"/>
      <w:bookmarkEnd w:id="14"/>
      <w:bookmarkEnd w:id="15"/>
      <w:bookmarkEnd w:id="16"/>
      <w:bookmarkEnd w:id="17"/>
      <w:bookmarkEnd w:id="18"/>
      <w:r w:rsidRPr="00D276DB">
        <w:rPr>
          <w:color w:val="000000" w:themeColor="text1"/>
          <w:kern w:val="0"/>
          <w:szCs w:val="21"/>
        </w:rPr>
        <w:t>一、项目供应商资格条件要求和应当提供的证明材料</w:t>
      </w:r>
      <w:bookmarkEnd w:id="19"/>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lastRenderedPageBreak/>
        <w:t>1、营业执照复印件；税务登记证复印件；组织机构代码证复印件；（如已办理三证合一的，只需营业执照即可）；</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2、具有依法缴纳税收和社会保障资金的良好记录；</w:t>
      </w:r>
    </w:p>
    <w:p w:rsidR="00D276DB" w:rsidRPr="00D276DB" w:rsidRDefault="00D276DB" w:rsidP="00D276DB">
      <w:pPr>
        <w:widowControl/>
        <w:spacing w:line="360" w:lineRule="auto"/>
        <w:ind w:firstLine="420"/>
        <w:jc w:val="left"/>
        <w:rPr>
          <w:color w:val="000000" w:themeColor="text1"/>
          <w:kern w:val="0"/>
          <w:szCs w:val="21"/>
        </w:rPr>
      </w:pPr>
      <w:r w:rsidRPr="00D276DB">
        <w:rPr>
          <w:color w:val="000000" w:themeColor="text1"/>
          <w:kern w:val="0"/>
          <w:szCs w:val="21"/>
        </w:rPr>
        <w:t>（1）缴纳税收的证明材料：</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投标人2018年任意一个月缴纳税收的银行电子回单或者税务部门出具的纳税证明或完税证明的复印件（注：1.缴纳税收的证明材料复印件；2.复印件加盖公章。）。</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（2）缴纳社会保障资金的证明材料：</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投标人2018年任意一个月的缴纳社保的银行电子回单或社保部门出具的社缴纳证明材料复印件（注：1.缴纳社保的证明材料；2.复印件加盖公章。）</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3、提供具备《中华人民共和国采购法》第二十二条规定条件的承诺函；</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4、具有良好的商业信誉和健全的财务会计制度；</w:t>
      </w:r>
    </w:p>
    <w:p w:rsidR="00D276DB" w:rsidRPr="00D276DB" w:rsidRDefault="00D276DB" w:rsidP="00D276DB">
      <w:pPr>
        <w:widowControl/>
        <w:autoSpaceDE w:val="0"/>
        <w:autoSpaceDN w:val="0"/>
        <w:spacing w:line="360" w:lineRule="auto"/>
        <w:ind w:firstLine="420"/>
        <w:jc w:val="left"/>
        <w:rPr>
          <w:color w:val="000000" w:themeColor="text1"/>
          <w:kern w:val="0"/>
          <w:sz w:val="24"/>
          <w:szCs w:val="24"/>
        </w:rPr>
      </w:pPr>
      <w:r w:rsidRPr="00D276DB">
        <w:rPr>
          <w:color w:val="000000" w:themeColor="text1"/>
          <w:kern w:val="0"/>
          <w:szCs w:val="21"/>
        </w:rPr>
        <w:t>投标人提供2017年度完整的财务报表或审计报告（三表</w:t>
      </w:r>
      <w:proofErr w:type="gramStart"/>
      <w:r w:rsidRPr="00D276DB">
        <w:rPr>
          <w:color w:val="000000" w:themeColor="text1"/>
          <w:kern w:val="0"/>
          <w:szCs w:val="21"/>
        </w:rPr>
        <w:t>一</w:t>
      </w:r>
      <w:proofErr w:type="gramEnd"/>
      <w:r w:rsidRPr="00D276DB">
        <w:rPr>
          <w:color w:val="000000" w:themeColor="text1"/>
          <w:kern w:val="0"/>
          <w:szCs w:val="21"/>
        </w:rPr>
        <w:t>附注）复印件并加盖公章 (新注册不到一年的公司可提供承诺函）；</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5、法定代表人授权书原件（法定代表人参加投标则不需要）；</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 xml:space="preserve">6、法定代表人身份证复印件；授权代表的身份证复印件；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7、参加本次采购活动前三年内，在经营活动中没有重大违法记录；</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提供参加本项目采购活动的供应商、法定代表人、主要负责人在前3年内不得具有行贿犯罪记录的承诺函。</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8、具有履行合同所必须的设备和专业技术能力；</w:t>
      </w:r>
    </w:p>
    <w:p w:rsidR="00D276DB" w:rsidRPr="00D276DB" w:rsidRDefault="00D276DB" w:rsidP="00D276DB">
      <w:pPr>
        <w:widowControl/>
        <w:spacing w:line="360" w:lineRule="auto"/>
        <w:ind w:firstLine="420"/>
        <w:jc w:val="left"/>
        <w:rPr>
          <w:color w:val="000000" w:themeColor="text1"/>
          <w:kern w:val="0"/>
          <w:szCs w:val="21"/>
        </w:rPr>
      </w:pPr>
      <w:r w:rsidRPr="00D276DB">
        <w:rPr>
          <w:color w:val="000000" w:themeColor="text1"/>
          <w:kern w:val="0"/>
          <w:szCs w:val="21"/>
        </w:rPr>
        <w:t>（1）供应商基本情况表。</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（2）供应商本项目管理、技术、服务人员情况表。</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9、磋商函原件；</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10、供应商资格声明原件；</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11、法律、行政法规规定的其他条件。</w:t>
      </w:r>
    </w:p>
    <w:p w:rsidR="00D276DB" w:rsidRPr="00D276DB" w:rsidRDefault="00D276DB" w:rsidP="00D276DB">
      <w:pPr>
        <w:widowControl/>
        <w:spacing w:after="120"/>
        <w:rPr>
          <w:color w:val="000000" w:themeColor="text1"/>
          <w:kern w:val="0"/>
          <w:sz w:val="24"/>
          <w:szCs w:val="24"/>
        </w:rPr>
      </w:pPr>
      <w:r w:rsidRPr="00D276DB">
        <w:rPr>
          <w:b/>
          <w:bCs/>
          <w:color w:val="000000" w:themeColor="text1"/>
          <w:kern w:val="0"/>
          <w:szCs w:val="21"/>
        </w:rPr>
        <w:t> </w:t>
      </w:r>
      <w:r w:rsidRPr="00D276DB">
        <w:rPr>
          <w:b/>
          <w:bCs/>
          <w:color w:val="000000" w:themeColor="text1"/>
          <w:kern w:val="0"/>
          <w:szCs w:val="21"/>
        </w:rPr>
        <w:t xml:space="preserve">  </w:t>
      </w:r>
      <w:r w:rsidRPr="00D276DB">
        <w:rPr>
          <w:color w:val="000000" w:themeColor="text1"/>
          <w:kern w:val="0"/>
          <w:szCs w:val="21"/>
        </w:rPr>
        <w:t>以上要求供应商提供的资格证明文件原件和复印件必须加盖供应商印章（鲜章），否则按无效响应文件处理。</w:t>
      </w:r>
    </w:p>
    <w:p w:rsidR="00D276DB" w:rsidRPr="00D276DB" w:rsidRDefault="00D276DB" w:rsidP="00D276DB">
      <w:pPr>
        <w:widowControl/>
        <w:autoSpaceDE w:val="0"/>
        <w:autoSpaceDN w:val="0"/>
        <w:spacing w:line="360" w:lineRule="auto"/>
        <w:ind w:firstLine="1626"/>
        <w:jc w:val="left"/>
        <w:rPr>
          <w:color w:val="000000" w:themeColor="text1"/>
          <w:kern w:val="0"/>
          <w:sz w:val="24"/>
          <w:szCs w:val="24"/>
        </w:rPr>
      </w:pPr>
      <w:r w:rsidRPr="00D276DB">
        <w:rPr>
          <w:color w:val="000000" w:themeColor="text1"/>
          <w:kern w:val="0"/>
          <w:sz w:val="24"/>
          <w:szCs w:val="24"/>
        </w:rPr>
        <w:br w:type="page"/>
      </w:r>
      <w:bookmarkStart w:id="20" w:name="_Toc15376_WPSOffice_Level1"/>
      <w:r w:rsidRPr="00D276DB">
        <w:rPr>
          <w:b/>
          <w:bCs/>
          <w:color w:val="000000" w:themeColor="text1"/>
          <w:kern w:val="0"/>
          <w:sz w:val="36"/>
          <w:szCs w:val="36"/>
        </w:rPr>
        <w:lastRenderedPageBreak/>
        <w:t>第四部分 磋商项目技术性、商务要求</w:t>
      </w:r>
      <w:bookmarkStart w:id="21" w:name="_Toc443427653"/>
      <w:bookmarkEnd w:id="20"/>
      <w:bookmarkEnd w:id="21"/>
    </w:p>
    <w:p w:rsidR="00D276DB" w:rsidRPr="00D276DB" w:rsidRDefault="00D276DB" w:rsidP="00D276DB">
      <w:pPr>
        <w:rPr>
          <w:rFonts w:eastAsia="仿宋_GB2312"/>
          <w:color w:val="000000" w:themeColor="text1"/>
          <w:sz w:val="30"/>
          <w:szCs w:val="30"/>
        </w:rPr>
      </w:pPr>
      <w:r w:rsidRPr="00D276DB">
        <w:rPr>
          <w:rFonts w:eastAsia="仿宋_GB2312"/>
          <w:color w:val="000000" w:themeColor="text1"/>
          <w:sz w:val="30"/>
          <w:szCs w:val="30"/>
        </w:rPr>
        <w:t>一、产品清单及技术参数（图片仅作参考</w:t>
      </w:r>
      <w:r>
        <w:rPr>
          <w:rFonts w:eastAsia="仿宋_GB2312"/>
          <w:color w:val="000000" w:themeColor="text1"/>
          <w:sz w:val="30"/>
          <w:szCs w:val="30"/>
        </w:rPr>
        <w:t>，主色选择黑胡桃色，其他颜色以选定色卡为准。</w:t>
      </w:r>
      <w:r w:rsidRPr="00D276DB">
        <w:rPr>
          <w:rFonts w:eastAsia="仿宋_GB2312"/>
          <w:color w:val="000000" w:themeColor="text1"/>
          <w:sz w:val="30"/>
          <w:szCs w:val="30"/>
        </w:rPr>
        <w:t>）</w:t>
      </w:r>
    </w:p>
    <w:tbl>
      <w:tblPr>
        <w:tblW w:w="0" w:type="auto"/>
        <w:tblInd w:w="-741" w:type="dxa"/>
        <w:tblLayout w:type="fixed"/>
        <w:tblCellMar>
          <w:left w:w="0" w:type="dxa"/>
          <w:right w:w="0" w:type="dxa"/>
        </w:tblCellMar>
        <w:tblLook w:val="0000"/>
      </w:tblPr>
      <w:tblGrid>
        <w:gridCol w:w="492"/>
        <w:gridCol w:w="1254"/>
        <w:gridCol w:w="2874"/>
        <w:gridCol w:w="1094"/>
        <w:gridCol w:w="641"/>
        <w:gridCol w:w="628"/>
        <w:gridCol w:w="2495"/>
      </w:tblGrid>
      <w:tr w:rsidR="00D276DB" w:rsidRPr="00D276DB" w:rsidTr="0071407D">
        <w:trPr>
          <w:trHeight w:val="619"/>
        </w:trPr>
        <w:tc>
          <w:tcPr>
            <w:tcW w:w="9478"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rFonts w:eastAsia="新宋体"/>
                <w:b/>
                <w:color w:val="000000" w:themeColor="text1"/>
                <w:sz w:val="40"/>
                <w:szCs w:val="40"/>
              </w:rPr>
            </w:pPr>
            <w:r w:rsidRPr="00D276DB">
              <w:rPr>
                <w:rFonts w:eastAsia="新宋体"/>
                <w:b/>
                <w:color w:val="000000" w:themeColor="text1"/>
                <w:kern w:val="0"/>
                <w:sz w:val="40"/>
                <w:szCs w:val="40"/>
                <w:lang/>
              </w:rPr>
              <w:t>二、三楼办公家具</w:t>
            </w:r>
          </w:p>
        </w:tc>
      </w:tr>
      <w:tr w:rsidR="00D276DB" w:rsidRPr="00D276DB" w:rsidTr="0071407D">
        <w:trPr>
          <w:trHeight w:val="679"/>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序号</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名称</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产 品 图 片</w:t>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规格(W*D*H; 单位mm)</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单位</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数量</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材 质 说 明</w:t>
            </w:r>
          </w:p>
        </w:tc>
      </w:tr>
      <w:tr w:rsidR="00D276DB" w:rsidRPr="00D276DB" w:rsidTr="0071407D">
        <w:trPr>
          <w:trHeight w:val="46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jc w:val="center"/>
              <w:rPr>
                <w:color w:val="000000" w:themeColor="text1"/>
                <w:sz w:val="22"/>
              </w:rPr>
            </w:pPr>
          </w:p>
        </w:tc>
        <w:tc>
          <w:tcPr>
            <w:tcW w:w="8986"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三楼办公室</w:t>
            </w:r>
          </w:p>
        </w:tc>
      </w:tr>
      <w:tr w:rsidR="00D276DB" w:rsidRPr="00D276DB" w:rsidTr="0071407D">
        <w:trPr>
          <w:trHeight w:val="240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职员办公桌（颜色根据实际需要调整）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noProof/>
                <w:color w:val="000000" w:themeColor="text1"/>
                <w:kern w:val="0"/>
                <w:sz w:val="22"/>
              </w:rPr>
              <w:drawing>
                <wp:anchor distT="0" distB="0" distL="114300" distR="114300" simplePos="0" relativeHeight="251660288" behindDoc="0" locked="0" layoutInCell="1" allowOverlap="1">
                  <wp:simplePos x="0" y="0"/>
                  <wp:positionH relativeFrom="column">
                    <wp:posOffset>37465</wp:posOffset>
                  </wp:positionH>
                  <wp:positionV relativeFrom="paragraph">
                    <wp:posOffset>363220</wp:posOffset>
                  </wp:positionV>
                  <wp:extent cx="1610360" cy="1035685"/>
                  <wp:effectExtent l="19050" t="0" r="8890" b="0"/>
                  <wp:wrapNone/>
                  <wp:docPr id="2" name="Picture_17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_17130"/>
                          <pic:cNvPicPr>
                            <a:picLocks noChangeArrowheads="1"/>
                          </pic:cNvPicPr>
                        </pic:nvPicPr>
                        <pic:blipFill>
                          <a:blip r:embed="rId7"/>
                          <a:srcRect/>
                          <a:stretch>
                            <a:fillRect/>
                          </a:stretch>
                        </pic:blipFill>
                        <pic:spPr bwMode="auto">
                          <a:xfrm>
                            <a:off x="0" y="0"/>
                            <a:ext cx="1610360" cy="103568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r w:rsidRPr="00D276DB">
              <w:rPr>
                <w:rStyle w:val="font01"/>
                <w:rFonts w:ascii="Times New Roman" w:hAnsi="Times New Roman" w:cs="Times New Roman" w:hint="default"/>
                <w:color w:val="000000" w:themeColor="text1"/>
                <w:lang/>
              </w:rPr>
              <w:t>800*2800*1100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四人位办公桌</w:t>
            </w:r>
            <w:proofErr w:type="gramEnd"/>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3</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5mg/kg；4.配件：采用优质缓冲滑轨、缓冲</w:t>
            </w:r>
            <w:proofErr w:type="gramStart"/>
            <w:r w:rsidRPr="00D276DB">
              <w:rPr>
                <w:rStyle w:val="font71"/>
                <w:rFonts w:hint="default"/>
                <w:color w:val="000000" w:themeColor="text1"/>
                <w:lang/>
              </w:rPr>
              <w:t>门铰等五金</w:t>
            </w:r>
            <w:proofErr w:type="gramEnd"/>
            <w:r w:rsidRPr="00D276DB">
              <w:rPr>
                <w:rStyle w:val="font71"/>
                <w:rFonts w:hint="default"/>
                <w:color w:val="000000" w:themeColor="text1"/>
                <w:lang/>
              </w:rPr>
              <w:t>配件；5.成品甲醛释放量</w:t>
            </w:r>
            <w:r w:rsidRPr="00D276DB">
              <w:rPr>
                <w:rStyle w:val="font71"/>
                <w:rFonts w:hint="default"/>
                <w:color w:val="000000" w:themeColor="text1"/>
                <w:lang/>
              </w:rPr>
              <w:t>≤</w:t>
            </w:r>
            <w:r w:rsidRPr="00D276DB">
              <w:rPr>
                <w:rStyle w:val="font71"/>
                <w:rFonts w:hint="default"/>
                <w:color w:val="000000" w:themeColor="text1"/>
                <w:lang/>
              </w:rPr>
              <w:t>1.5mg/L。</w:t>
            </w:r>
            <w:r w:rsidRPr="00D276DB">
              <w:rPr>
                <w:rStyle w:val="font71"/>
                <w:rFonts w:hint="default"/>
                <w:color w:val="000000" w:themeColor="text1"/>
                <w:lang/>
              </w:rPr>
              <w:t>▲</w:t>
            </w:r>
            <w:r w:rsidRPr="00D276DB">
              <w:rPr>
                <w:rStyle w:val="font71"/>
                <w:rFonts w:hint="default"/>
                <w:color w:val="000000" w:themeColor="text1"/>
                <w:lang/>
              </w:rPr>
              <w:t>提供法定机构出具的满足技术参数的缓冲滑轨、缓冲门铰检验报告。</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可躺办公椅</w:t>
            </w:r>
          </w:p>
        </w:tc>
        <w:tc>
          <w:tcPr>
            <w:tcW w:w="287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left"/>
              <w:textAlignment w:val="center"/>
              <w:rPr>
                <w:color w:val="000000" w:themeColor="text1"/>
                <w:sz w:val="24"/>
                <w:szCs w:val="24"/>
              </w:rPr>
            </w:pPr>
            <w:r w:rsidRPr="00D276DB">
              <w:rPr>
                <w:noProof/>
                <w:color w:val="000000" w:themeColor="text1"/>
                <w:kern w:val="0"/>
                <w:sz w:val="24"/>
                <w:szCs w:val="24"/>
              </w:rPr>
              <w:drawing>
                <wp:anchor distT="0" distB="0" distL="114300" distR="114300" simplePos="0" relativeHeight="251661312" behindDoc="0" locked="0" layoutInCell="1" allowOverlap="1">
                  <wp:simplePos x="0" y="0"/>
                  <wp:positionH relativeFrom="column">
                    <wp:posOffset>66675</wp:posOffset>
                  </wp:positionH>
                  <wp:positionV relativeFrom="paragraph">
                    <wp:posOffset>74930</wp:posOffset>
                  </wp:positionV>
                  <wp:extent cx="1599565" cy="1237615"/>
                  <wp:effectExtent l="19050" t="0" r="635" b="0"/>
                  <wp:wrapNone/>
                  <wp:docPr id="3" name="Picture_143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_14336"/>
                          <pic:cNvPicPr>
                            <a:picLocks noChangeArrowheads="1"/>
                          </pic:cNvPicPr>
                        </pic:nvPicPr>
                        <pic:blipFill>
                          <a:blip r:embed="rId8"/>
                          <a:srcRect/>
                          <a:stretch>
                            <a:fillRect/>
                          </a:stretch>
                        </pic:blipFill>
                        <pic:spPr bwMode="auto">
                          <a:xfrm>
                            <a:off x="0" y="0"/>
                            <a:ext cx="1599565" cy="123761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10</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，软硬适中，回弹性好，抗疲劳能力强，坐感舒适；3、扶手：采用优质工程塑料扶手；4、脚架：采用工程塑料五星脚架，承载力不低于260KG；5、气压棒：采用优质气压棒，升降次数可达20万次，可任</w:t>
            </w:r>
            <w:r w:rsidRPr="00D276DB">
              <w:rPr>
                <w:color w:val="000000" w:themeColor="text1"/>
                <w:kern w:val="0"/>
                <w:sz w:val="20"/>
                <w:szCs w:val="20"/>
                <w:lang/>
              </w:rPr>
              <w:lastRenderedPageBreak/>
              <w:t>意调节高度；6、脚轮：采用优质强化纤维尼龙轮，加强轴弹簧片，活动自如，受压力强，滑动无杂音；7、成品转椅座面密度</w:t>
            </w:r>
            <w:r w:rsidRPr="00D276DB">
              <w:rPr>
                <w:color w:val="000000" w:themeColor="text1"/>
                <w:kern w:val="0"/>
                <w:sz w:val="20"/>
                <w:szCs w:val="20"/>
                <w:lang/>
              </w:rPr>
              <w:t>≥</w:t>
            </w:r>
            <w:r w:rsidRPr="00D276DB">
              <w:rPr>
                <w:color w:val="000000" w:themeColor="text1"/>
                <w:kern w:val="0"/>
                <w:sz w:val="20"/>
                <w:szCs w:val="20"/>
                <w:lang/>
              </w:rPr>
              <w:t>25kg/m</w:t>
            </w:r>
            <w:r w:rsidRPr="00D276DB">
              <w:rPr>
                <w:rStyle w:val="font31"/>
                <w:rFonts w:hint="default"/>
                <w:color w:val="000000" w:themeColor="text1"/>
                <w:lang/>
              </w:rPr>
              <w:t>³</w:t>
            </w:r>
            <w:r w:rsidRPr="00D276DB">
              <w:rPr>
                <w:rStyle w:val="font71"/>
                <w:rFonts w:hint="default"/>
                <w:color w:val="000000" w:themeColor="text1"/>
                <w:lang/>
              </w:rPr>
              <w:t>。</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3</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简约小会议桌（颜色根据实际需要调整）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2336" behindDoc="0" locked="0" layoutInCell="1" allowOverlap="1">
                  <wp:simplePos x="0" y="0"/>
                  <wp:positionH relativeFrom="column">
                    <wp:posOffset>201295</wp:posOffset>
                  </wp:positionH>
                  <wp:positionV relativeFrom="paragraph">
                    <wp:posOffset>912495</wp:posOffset>
                  </wp:positionV>
                  <wp:extent cx="1496060" cy="1141095"/>
                  <wp:effectExtent l="19050" t="0" r="8890" b="0"/>
                  <wp:wrapNone/>
                  <wp:docPr id="4" name="图片_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3"/>
                          <pic:cNvPicPr>
                            <a:picLocks noChangeArrowheads="1"/>
                          </pic:cNvPicPr>
                        </pic:nvPicPr>
                        <pic:blipFill>
                          <a:blip r:embed="rId9"/>
                          <a:srcRect/>
                          <a:stretch>
                            <a:fillRect/>
                          </a:stretch>
                        </pic:blipFill>
                        <pic:spPr bwMode="auto">
                          <a:xfrm>
                            <a:off x="0" y="0"/>
                            <a:ext cx="1496060" cy="114109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2800*1400*780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5mg/kg；4.配件：采用优质五金配件；5.成品甲醛释放量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220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4</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小会议椅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3360" behindDoc="0" locked="0" layoutInCell="1" allowOverlap="1">
                  <wp:simplePos x="0" y="0"/>
                  <wp:positionH relativeFrom="column">
                    <wp:posOffset>400050</wp:posOffset>
                  </wp:positionH>
                  <wp:positionV relativeFrom="paragraph">
                    <wp:posOffset>65405</wp:posOffset>
                  </wp:positionV>
                  <wp:extent cx="932815" cy="1217930"/>
                  <wp:effectExtent l="19050" t="0" r="635" b="0"/>
                  <wp:wrapNone/>
                  <wp:docPr id="5" name="Picture_1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_1299"/>
                          <pic:cNvPicPr>
                            <a:picLocks noChangeArrowheads="1"/>
                          </pic:cNvPicPr>
                        </pic:nvPicPr>
                        <pic:blipFill>
                          <a:blip r:embed="rId10"/>
                          <a:srcRect/>
                          <a:stretch>
                            <a:fillRect/>
                          </a:stretch>
                        </pic:blipFill>
                        <pic:spPr bwMode="auto">
                          <a:xfrm>
                            <a:off x="0" y="0"/>
                            <a:ext cx="932815" cy="121793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8</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w:t>
            </w:r>
            <w:r w:rsidRPr="00D276DB">
              <w:rPr>
                <w:color w:val="000000" w:themeColor="text1"/>
                <w:kern w:val="0"/>
                <w:sz w:val="20"/>
                <w:szCs w:val="20"/>
                <w:lang/>
              </w:rPr>
              <w:br/>
              <w:t>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w:t>
            </w:r>
            <w:r w:rsidRPr="00D276DB">
              <w:rPr>
                <w:color w:val="000000" w:themeColor="text1"/>
                <w:kern w:val="0"/>
                <w:sz w:val="20"/>
                <w:szCs w:val="20"/>
                <w:lang/>
              </w:rPr>
              <w:br/>
              <w:t>3、扶手：采用优质工程塑料扶手；</w:t>
            </w:r>
            <w:r w:rsidRPr="00D276DB">
              <w:rPr>
                <w:color w:val="000000" w:themeColor="text1"/>
                <w:kern w:val="0"/>
                <w:sz w:val="20"/>
                <w:szCs w:val="20"/>
                <w:lang/>
              </w:rPr>
              <w:br/>
              <w:t>4、脚架：采用</w:t>
            </w:r>
            <w:proofErr w:type="gramStart"/>
            <w:r w:rsidRPr="00D276DB">
              <w:rPr>
                <w:color w:val="000000" w:themeColor="text1"/>
                <w:kern w:val="0"/>
                <w:sz w:val="20"/>
                <w:szCs w:val="20"/>
                <w:lang/>
              </w:rPr>
              <w:t>躬形钢脚</w:t>
            </w:r>
            <w:proofErr w:type="gramEnd"/>
            <w:r w:rsidRPr="00D276DB">
              <w:rPr>
                <w:color w:val="000000" w:themeColor="text1"/>
                <w:kern w:val="0"/>
                <w:sz w:val="20"/>
                <w:szCs w:val="20"/>
                <w:lang/>
              </w:rPr>
              <w:t>架，承载力不低于260KG。</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5</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定制大会议桌</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4384" behindDoc="0" locked="0" layoutInCell="1" allowOverlap="1">
                  <wp:simplePos x="0" y="0"/>
                  <wp:positionH relativeFrom="column">
                    <wp:posOffset>66675</wp:posOffset>
                  </wp:positionH>
                  <wp:positionV relativeFrom="paragraph">
                    <wp:posOffset>369570</wp:posOffset>
                  </wp:positionV>
                  <wp:extent cx="1628775" cy="798195"/>
                  <wp:effectExtent l="19050" t="0" r="9525" b="0"/>
                  <wp:wrapNone/>
                  <wp:docPr id="6" name="图片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
                          <pic:cNvPicPr>
                            <a:picLocks noChangeArrowheads="1"/>
                          </pic:cNvPicPr>
                        </pic:nvPicPr>
                        <pic:blipFill>
                          <a:blip r:embed="rId11"/>
                          <a:srcRect/>
                          <a:stretch>
                            <a:fillRect/>
                          </a:stretch>
                        </pic:blipFill>
                        <pic:spPr bwMode="auto">
                          <a:xfrm>
                            <a:off x="0" y="0"/>
                            <a:ext cx="1628775" cy="79819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4800*1800*780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w:t>
            </w: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w:t>
            </w:r>
            <w:r w:rsidRPr="00D276DB">
              <w:rPr>
                <w:rStyle w:val="font71"/>
                <w:rFonts w:hint="default"/>
                <w:color w:val="000000" w:themeColor="text1"/>
                <w:lang/>
              </w:rPr>
              <w:t>▲</w:t>
            </w:r>
            <w:r w:rsidRPr="00D276DB">
              <w:rPr>
                <w:rStyle w:val="font71"/>
                <w:rFonts w:hint="default"/>
                <w:color w:val="000000" w:themeColor="text1"/>
                <w:lang/>
              </w:rPr>
              <w:t>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w:t>
            </w:r>
            <w:r w:rsidRPr="00D276DB">
              <w:rPr>
                <w:rStyle w:val="font71"/>
                <w:rFonts w:hint="default"/>
                <w:color w:val="000000" w:themeColor="text1"/>
                <w:lang/>
              </w:rPr>
              <w:t>▲</w:t>
            </w:r>
            <w:r w:rsidRPr="00D276DB">
              <w:rPr>
                <w:rStyle w:val="font71"/>
                <w:rFonts w:hint="default"/>
                <w:color w:val="000000" w:themeColor="text1"/>
                <w:lang/>
              </w:rPr>
              <w:t>3.油漆：油漆选用优质环保油漆，挥发</w:t>
            </w:r>
            <w:r w:rsidRPr="00D276DB">
              <w:rPr>
                <w:rStyle w:val="font71"/>
                <w:rFonts w:hint="default"/>
                <w:color w:val="000000" w:themeColor="text1"/>
                <w:lang/>
              </w:rPr>
              <w:lastRenderedPageBreak/>
              <w:t>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w:t>
            </w:r>
            <w:r w:rsidRPr="00D276DB">
              <w:rPr>
                <w:rStyle w:val="font71"/>
                <w:rFonts w:hint="default"/>
                <w:color w:val="000000" w:themeColor="text1"/>
                <w:lang/>
              </w:rPr>
              <w:t>▲</w:t>
            </w:r>
            <w:r w:rsidRPr="00D276DB">
              <w:rPr>
                <w:rStyle w:val="font71"/>
                <w:rFonts w:hint="default"/>
                <w:color w:val="000000" w:themeColor="text1"/>
                <w:lang/>
              </w:rPr>
              <w:t>4.配件：采用优质五金配件；</w:t>
            </w:r>
            <w:r w:rsidRPr="00D276DB">
              <w:rPr>
                <w:rStyle w:val="font71"/>
                <w:rFonts w:hint="default"/>
                <w:color w:val="000000" w:themeColor="text1"/>
                <w:lang/>
              </w:rPr>
              <w:t>▲</w:t>
            </w:r>
            <w:r w:rsidRPr="00D276DB">
              <w:rPr>
                <w:rStyle w:val="font71"/>
                <w:rFonts w:hint="default"/>
                <w:color w:val="000000" w:themeColor="text1"/>
                <w:lang/>
              </w:rPr>
              <w:t>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168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6</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办公会议椅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5408" behindDoc="0" locked="0" layoutInCell="1" allowOverlap="1">
                  <wp:simplePos x="0" y="0"/>
                  <wp:positionH relativeFrom="column">
                    <wp:posOffset>429260</wp:posOffset>
                  </wp:positionH>
                  <wp:positionV relativeFrom="paragraph">
                    <wp:posOffset>58420</wp:posOffset>
                  </wp:positionV>
                  <wp:extent cx="781050" cy="954405"/>
                  <wp:effectExtent l="19050" t="0" r="0" b="0"/>
                  <wp:wrapNone/>
                  <wp:docPr id="7" name="Picture_14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_1447"/>
                          <pic:cNvPicPr>
                            <a:picLocks noChangeArrowheads="1"/>
                          </pic:cNvPicPr>
                        </pic:nvPicPr>
                        <pic:blipFill>
                          <a:blip r:embed="rId12"/>
                          <a:srcRect/>
                          <a:stretch>
                            <a:fillRect/>
                          </a:stretch>
                        </pic:blipFill>
                        <pic:spPr bwMode="auto">
                          <a:xfrm>
                            <a:off x="0" y="0"/>
                            <a:ext cx="781050" cy="95440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18</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w:t>
            </w:r>
            <w:r w:rsidRPr="00D276DB">
              <w:rPr>
                <w:color w:val="000000" w:themeColor="text1"/>
                <w:kern w:val="0"/>
                <w:sz w:val="20"/>
                <w:szCs w:val="20"/>
                <w:lang/>
              </w:rPr>
              <w:t>1、面料：采用优质韩皮，游离甲醛含量</w:t>
            </w:r>
            <w:r w:rsidRPr="00D276DB">
              <w:rPr>
                <w:color w:val="000000" w:themeColor="text1"/>
                <w:kern w:val="0"/>
                <w:sz w:val="20"/>
                <w:szCs w:val="20"/>
                <w:lang/>
              </w:rPr>
              <w:t>≤</w:t>
            </w:r>
            <w:r w:rsidRPr="00D276DB">
              <w:rPr>
                <w:color w:val="000000" w:themeColor="text1"/>
                <w:kern w:val="0"/>
                <w:sz w:val="20"/>
                <w:szCs w:val="20"/>
                <w:lang/>
              </w:rPr>
              <w:t>75mg/kg；2、海绵：采用优质高密度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w:t>
            </w:r>
            <w:r w:rsidRPr="00D276DB">
              <w:rPr>
                <w:color w:val="000000" w:themeColor="text1"/>
                <w:kern w:val="0"/>
                <w:sz w:val="20"/>
                <w:szCs w:val="20"/>
                <w:lang/>
              </w:rPr>
              <w:t>▲</w:t>
            </w:r>
            <w:r w:rsidRPr="00D276DB">
              <w:rPr>
                <w:color w:val="000000" w:themeColor="text1"/>
                <w:kern w:val="0"/>
                <w:sz w:val="20"/>
                <w:szCs w:val="20"/>
                <w:lang/>
              </w:rPr>
              <w:t>3、框架：采用实木脚带扶手，经防腐防虫处理，木制件甲醛释放量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1.5mg/L，木材含水率8-17.0%，承载力不低于260KG；</w:t>
            </w:r>
            <w:r w:rsidRPr="00D276DB">
              <w:rPr>
                <w:color w:val="000000" w:themeColor="text1"/>
                <w:kern w:val="0"/>
                <w:sz w:val="20"/>
                <w:szCs w:val="20"/>
                <w:lang/>
              </w:rPr>
              <w:t>▲</w:t>
            </w:r>
            <w:r w:rsidRPr="00D276DB">
              <w:rPr>
                <w:color w:val="000000" w:themeColor="text1"/>
                <w:kern w:val="0"/>
                <w:sz w:val="20"/>
                <w:szCs w:val="20"/>
                <w:lang/>
              </w:rPr>
              <w:t>5、成品会议</w:t>
            </w:r>
            <w:proofErr w:type="gramStart"/>
            <w:r w:rsidRPr="00D276DB">
              <w:rPr>
                <w:color w:val="000000" w:themeColor="text1"/>
                <w:kern w:val="0"/>
                <w:sz w:val="20"/>
                <w:szCs w:val="20"/>
                <w:lang/>
              </w:rPr>
              <w:t>椅</w:t>
            </w:r>
            <w:proofErr w:type="gramEnd"/>
            <w:r w:rsidRPr="00D276DB">
              <w:rPr>
                <w:color w:val="000000" w:themeColor="text1"/>
                <w:kern w:val="0"/>
                <w:sz w:val="20"/>
                <w:szCs w:val="20"/>
                <w:lang/>
              </w:rPr>
              <w:t>木制件甲醛释放量</w:t>
            </w:r>
            <w:r w:rsidRPr="00D276DB">
              <w:rPr>
                <w:color w:val="000000" w:themeColor="text1"/>
                <w:kern w:val="0"/>
                <w:sz w:val="20"/>
                <w:szCs w:val="20"/>
                <w:lang/>
              </w:rPr>
              <w:t>≤</w:t>
            </w:r>
            <w:r w:rsidRPr="00D276DB">
              <w:rPr>
                <w:color w:val="000000" w:themeColor="text1"/>
                <w:kern w:val="0"/>
                <w:sz w:val="20"/>
                <w:szCs w:val="20"/>
                <w:lang/>
              </w:rPr>
              <w:t>1.5mg/L。</w:t>
            </w:r>
          </w:p>
        </w:tc>
      </w:tr>
      <w:tr w:rsidR="00D276DB" w:rsidRPr="00D276DB" w:rsidTr="0071407D">
        <w:trPr>
          <w:trHeight w:val="178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7</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小会议椅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6432" behindDoc="0" locked="0" layoutInCell="1" allowOverlap="1">
                  <wp:simplePos x="0" y="0"/>
                  <wp:positionH relativeFrom="column">
                    <wp:posOffset>485140</wp:posOffset>
                  </wp:positionH>
                  <wp:positionV relativeFrom="paragraph">
                    <wp:posOffset>26670</wp:posOffset>
                  </wp:positionV>
                  <wp:extent cx="762635" cy="1021080"/>
                  <wp:effectExtent l="19050" t="0" r="0" b="0"/>
                  <wp:wrapNone/>
                  <wp:docPr id="8" name="图片_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5"/>
                          <pic:cNvPicPr>
                            <a:picLocks noChangeArrowheads="1"/>
                          </pic:cNvPicPr>
                        </pic:nvPicPr>
                        <pic:blipFill>
                          <a:blip r:embed="rId13"/>
                          <a:srcRect/>
                          <a:stretch>
                            <a:fillRect/>
                          </a:stretch>
                        </pic:blipFill>
                        <pic:spPr bwMode="auto">
                          <a:xfrm>
                            <a:off x="0" y="0"/>
                            <a:ext cx="762635" cy="102108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8</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w:t>
            </w:r>
            <w:r w:rsidRPr="00D276DB">
              <w:rPr>
                <w:color w:val="000000" w:themeColor="text1"/>
                <w:kern w:val="0"/>
                <w:sz w:val="20"/>
                <w:szCs w:val="20"/>
                <w:lang/>
              </w:rPr>
              <w:t>1、面料：采用优质韩皮，游离甲醛含量</w:t>
            </w:r>
            <w:r w:rsidRPr="00D276DB">
              <w:rPr>
                <w:color w:val="000000" w:themeColor="text1"/>
                <w:kern w:val="0"/>
                <w:sz w:val="20"/>
                <w:szCs w:val="20"/>
                <w:lang/>
              </w:rPr>
              <w:t>≤</w:t>
            </w:r>
            <w:r w:rsidRPr="00D276DB">
              <w:rPr>
                <w:color w:val="000000" w:themeColor="text1"/>
                <w:kern w:val="0"/>
                <w:sz w:val="20"/>
                <w:szCs w:val="20"/>
                <w:lang/>
              </w:rPr>
              <w:t>75mg/kg；2、海绵：采用优质高密度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w:t>
            </w:r>
            <w:r w:rsidRPr="00D276DB">
              <w:rPr>
                <w:color w:val="000000" w:themeColor="text1"/>
                <w:kern w:val="0"/>
                <w:sz w:val="20"/>
                <w:szCs w:val="20"/>
                <w:lang/>
              </w:rPr>
              <w:t>▲</w:t>
            </w:r>
            <w:r w:rsidRPr="00D276DB">
              <w:rPr>
                <w:color w:val="000000" w:themeColor="text1"/>
                <w:kern w:val="0"/>
                <w:sz w:val="20"/>
                <w:szCs w:val="20"/>
                <w:lang/>
              </w:rPr>
              <w:t>3、框架：采用实木脚带扶手，经防腐防虫处理，木制件甲醛释放量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1.5mg/L，木材含水率8-17.0%，承载力不低于260KG；</w:t>
            </w:r>
            <w:r w:rsidRPr="00D276DB">
              <w:rPr>
                <w:color w:val="000000" w:themeColor="text1"/>
                <w:kern w:val="0"/>
                <w:sz w:val="20"/>
                <w:szCs w:val="20"/>
                <w:lang/>
              </w:rPr>
              <w:t>▲</w:t>
            </w:r>
            <w:r w:rsidRPr="00D276DB">
              <w:rPr>
                <w:color w:val="000000" w:themeColor="text1"/>
                <w:kern w:val="0"/>
                <w:sz w:val="20"/>
                <w:szCs w:val="20"/>
                <w:lang/>
              </w:rPr>
              <w:t>5、成品会议</w:t>
            </w:r>
            <w:proofErr w:type="gramStart"/>
            <w:r w:rsidRPr="00D276DB">
              <w:rPr>
                <w:color w:val="000000" w:themeColor="text1"/>
                <w:kern w:val="0"/>
                <w:sz w:val="20"/>
                <w:szCs w:val="20"/>
                <w:lang/>
              </w:rPr>
              <w:t>椅</w:t>
            </w:r>
            <w:proofErr w:type="gramEnd"/>
            <w:r w:rsidRPr="00D276DB">
              <w:rPr>
                <w:color w:val="000000" w:themeColor="text1"/>
                <w:kern w:val="0"/>
                <w:sz w:val="20"/>
                <w:szCs w:val="20"/>
                <w:lang/>
              </w:rPr>
              <w:t>木制件甲醛释放量</w:t>
            </w:r>
            <w:r w:rsidRPr="00D276DB">
              <w:rPr>
                <w:color w:val="000000" w:themeColor="text1"/>
                <w:kern w:val="0"/>
                <w:sz w:val="20"/>
                <w:szCs w:val="20"/>
                <w:lang/>
              </w:rPr>
              <w:t>≤</w:t>
            </w:r>
            <w:r w:rsidRPr="00D276DB">
              <w:rPr>
                <w:color w:val="000000" w:themeColor="text1"/>
                <w:kern w:val="0"/>
                <w:sz w:val="20"/>
                <w:szCs w:val="20"/>
                <w:lang/>
              </w:rPr>
              <w:t>1.5mg/L。</w:t>
            </w:r>
          </w:p>
        </w:tc>
      </w:tr>
      <w:tr w:rsidR="00D276DB" w:rsidRPr="00D276DB" w:rsidTr="0071407D">
        <w:trPr>
          <w:trHeight w:val="18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8</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定制档案架</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7456" behindDoc="0" locked="0" layoutInCell="1" allowOverlap="1">
                  <wp:simplePos x="0" y="0"/>
                  <wp:positionH relativeFrom="column">
                    <wp:posOffset>457835</wp:posOffset>
                  </wp:positionH>
                  <wp:positionV relativeFrom="paragraph">
                    <wp:posOffset>55245</wp:posOffset>
                  </wp:positionV>
                  <wp:extent cx="829310" cy="1038225"/>
                  <wp:effectExtent l="19050" t="0" r="8890" b="0"/>
                  <wp:wrapNone/>
                  <wp:docPr id="9" name="图片_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7"/>
                          <pic:cNvPicPr>
                            <a:picLocks noChangeArrowheads="1"/>
                          </pic:cNvPicPr>
                        </pic:nvPicPr>
                        <pic:blipFill>
                          <a:blip r:embed="rId14"/>
                          <a:srcRect/>
                          <a:stretch>
                            <a:fillRect/>
                          </a:stretch>
                        </pic:blipFill>
                        <pic:spPr bwMode="auto">
                          <a:xfrm>
                            <a:off x="0" y="0"/>
                            <a:ext cx="829310" cy="103822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1800*600*1800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组</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基材：挂板、立柱采用1.2mm冷轧钢板，格板采用0.8mm冷轧钢板，连接板采用2.0mm冷轧钢板；2、塑粉：采用环保粉末涂料，静电喷塑处理；3、工艺：采用十工位表面前处理工序：预脱脂-脱脂-水洗-酸洗-水洗-中和-表调-磷化-水洗-钝化；4、承重：单层承重100kg；5、结构：</w:t>
            </w:r>
            <w:proofErr w:type="gramStart"/>
            <w:r w:rsidRPr="00D276DB">
              <w:rPr>
                <w:color w:val="000000" w:themeColor="text1"/>
                <w:kern w:val="0"/>
                <w:sz w:val="20"/>
                <w:szCs w:val="20"/>
                <w:lang/>
              </w:rPr>
              <w:t>由柱片</w:t>
            </w:r>
            <w:proofErr w:type="gramEnd"/>
            <w:r w:rsidRPr="00D276DB">
              <w:rPr>
                <w:color w:val="000000" w:themeColor="text1"/>
                <w:kern w:val="0"/>
                <w:sz w:val="20"/>
                <w:szCs w:val="20"/>
                <w:lang/>
              </w:rPr>
              <w:t>、挂板、层板几部分组成，其在组装上，完全为挂接结构，安装与拆卸方便快捷。</w:t>
            </w:r>
          </w:p>
        </w:tc>
      </w:tr>
      <w:tr w:rsidR="00D276DB" w:rsidRPr="00D276DB" w:rsidTr="0071407D">
        <w:trPr>
          <w:trHeight w:val="240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9</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大班台+</w:t>
            </w:r>
            <w:proofErr w:type="gramStart"/>
            <w:r w:rsidRPr="00D276DB">
              <w:rPr>
                <w:color w:val="000000" w:themeColor="text1"/>
                <w:kern w:val="0"/>
                <w:sz w:val="22"/>
                <w:lang/>
              </w:rPr>
              <w:t>拖柜</w:t>
            </w:r>
            <w:proofErr w:type="gramEnd"/>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D276DB" w:rsidRPr="00D276DB" w:rsidRDefault="00D276DB" w:rsidP="0071407D">
            <w:pPr>
              <w:widowControl/>
              <w:jc w:val="left"/>
              <w:textAlignment w:val="bottom"/>
              <w:rPr>
                <w:color w:val="000000" w:themeColor="text1"/>
                <w:sz w:val="22"/>
              </w:rPr>
            </w:pPr>
            <w:r w:rsidRPr="00D276DB">
              <w:rPr>
                <w:noProof/>
                <w:color w:val="000000" w:themeColor="text1"/>
                <w:kern w:val="0"/>
                <w:sz w:val="22"/>
              </w:rPr>
              <w:drawing>
                <wp:anchor distT="0" distB="0" distL="114300" distR="114300" simplePos="0" relativeHeight="251668480" behindDoc="0" locked="0" layoutInCell="1" allowOverlap="1">
                  <wp:simplePos x="0" y="0"/>
                  <wp:positionH relativeFrom="column">
                    <wp:posOffset>106045</wp:posOffset>
                  </wp:positionH>
                  <wp:positionV relativeFrom="paragraph">
                    <wp:posOffset>-1056640</wp:posOffset>
                  </wp:positionV>
                  <wp:extent cx="1539240" cy="986790"/>
                  <wp:effectExtent l="19050" t="0" r="3810" b="0"/>
                  <wp:wrapNone/>
                  <wp:docPr id="10" name="图片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
                          <pic:cNvPicPr>
                            <a:picLocks noChangeArrowheads="1"/>
                          </pic:cNvPicPr>
                        </pic:nvPicPr>
                        <pic:blipFill>
                          <a:blip r:embed="rId15"/>
                          <a:srcRect/>
                          <a:stretch>
                            <a:fillRect/>
                          </a:stretch>
                        </pic:blipFill>
                        <pic:spPr bwMode="auto">
                          <a:xfrm>
                            <a:off x="0" y="0"/>
                            <a:ext cx="1539240" cy="98679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2400*1100*760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5mg/kg；4.配件：采用优质缓冲滑轨、缓冲</w:t>
            </w:r>
            <w:proofErr w:type="gramStart"/>
            <w:r w:rsidRPr="00D276DB">
              <w:rPr>
                <w:rStyle w:val="font71"/>
                <w:rFonts w:hint="default"/>
                <w:color w:val="000000" w:themeColor="text1"/>
                <w:lang/>
              </w:rPr>
              <w:t>门铰等五金</w:t>
            </w:r>
            <w:proofErr w:type="gramEnd"/>
            <w:r w:rsidRPr="00D276DB">
              <w:rPr>
                <w:rStyle w:val="font71"/>
                <w:rFonts w:hint="default"/>
                <w:color w:val="000000" w:themeColor="text1"/>
                <w:lang/>
              </w:rPr>
              <w:t>配件；5.成品甲醛释放量</w:t>
            </w:r>
            <w:r w:rsidRPr="00D276DB">
              <w:rPr>
                <w:rStyle w:val="font71"/>
                <w:rFonts w:hint="default"/>
                <w:color w:val="000000" w:themeColor="text1"/>
                <w:lang/>
              </w:rPr>
              <w:t>≤</w:t>
            </w:r>
            <w:r w:rsidRPr="00D276DB">
              <w:rPr>
                <w:rStyle w:val="font71"/>
                <w:rFonts w:hint="default"/>
                <w:color w:val="000000" w:themeColor="text1"/>
                <w:lang/>
              </w:rPr>
              <w:t>1.5mg/L。</w:t>
            </w:r>
            <w:r w:rsidRPr="00D276DB">
              <w:rPr>
                <w:rStyle w:val="font71"/>
                <w:rFonts w:hint="default"/>
                <w:color w:val="000000" w:themeColor="text1"/>
                <w:lang/>
              </w:rPr>
              <w:t>▲</w:t>
            </w:r>
            <w:r w:rsidRPr="00D276DB">
              <w:rPr>
                <w:rStyle w:val="font71"/>
                <w:rFonts w:hint="default"/>
                <w:color w:val="000000" w:themeColor="text1"/>
                <w:lang/>
              </w:rPr>
              <w:t>提供法定机构出具的满足技术参数的缓冲滑轨、缓冲门铰检验报告。</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10</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大班椅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69504" behindDoc="0" locked="0" layoutInCell="1" allowOverlap="1">
                  <wp:simplePos x="0" y="0"/>
                  <wp:positionH relativeFrom="column">
                    <wp:posOffset>437515</wp:posOffset>
                  </wp:positionH>
                  <wp:positionV relativeFrom="paragraph">
                    <wp:posOffset>96520</wp:posOffset>
                  </wp:positionV>
                  <wp:extent cx="905510" cy="1173480"/>
                  <wp:effectExtent l="19050" t="0" r="8890" b="0"/>
                  <wp:wrapNone/>
                  <wp:docPr id="11" name="图片_5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512"/>
                          <pic:cNvPicPr>
                            <a:picLocks noChangeArrowheads="1"/>
                          </pic:cNvPicPr>
                        </pic:nvPicPr>
                        <pic:blipFill>
                          <a:blip r:embed="rId16"/>
                          <a:srcRect/>
                          <a:stretch>
                            <a:fillRect/>
                          </a:stretch>
                        </pic:blipFill>
                        <pic:spPr bwMode="auto">
                          <a:xfrm>
                            <a:off x="0" y="0"/>
                            <a:ext cx="905510" cy="117348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1、面料：采用优质韩皮，撕裂力</w:t>
            </w:r>
            <w:r w:rsidRPr="00D276DB">
              <w:rPr>
                <w:color w:val="000000" w:themeColor="text1"/>
                <w:kern w:val="0"/>
                <w:sz w:val="20"/>
                <w:szCs w:val="20"/>
                <w:lang/>
              </w:rPr>
              <w:t>≥</w:t>
            </w:r>
            <w:r w:rsidRPr="00D276DB">
              <w:rPr>
                <w:color w:val="000000" w:themeColor="text1"/>
                <w:kern w:val="0"/>
                <w:sz w:val="20"/>
                <w:szCs w:val="20"/>
                <w:lang/>
              </w:rPr>
              <w:t>40N，断裂伸长率35-60%，游离甲醛</w:t>
            </w:r>
            <w:r w:rsidRPr="00D276DB">
              <w:rPr>
                <w:color w:val="000000" w:themeColor="text1"/>
                <w:kern w:val="0"/>
                <w:sz w:val="20"/>
                <w:szCs w:val="20"/>
                <w:lang/>
              </w:rPr>
              <w:t>≤</w:t>
            </w:r>
            <w:r w:rsidRPr="00D276DB">
              <w:rPr>
                <w:color w:val="000000" w:themeColor="text1"/>
                <w:kern w:val="0"/>
                <w:sz w:val="20"/>
                <w:szCs w:val="20"/>
                <w:lang/>
              </w:rPr>
              <w:t>75mg/kg；2、海绵：采用优质高密度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，软硬适中，回弹性好，抗疲劳能力强，坐感舒适；3、扶手：采用优质实木扶手，经防腐防虫处理，木制件甲醛释放量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1.5mg/L，木材含水率8-17.0%；4、脚架：采用实木五星脚，承载力不低于260KG。</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11</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三人位沙发</w:t>
            </w:r>
            <w:proofErr w:type="gramEnd"/>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0528" behindDoc="0" locked="0" layoutInCell="1" allowOverlap="1">
                  <wp:simplePos x="0" y="0"/>
                  <wp:positionH relativeFrom="column">
                    <wp:posOffset>66675</wp:posOffset>
                  </wp:positionH>
                  <wp:positionV relativeFrom="paragraph">
                    <wp:posOffset>267970</wp:posOffset>
                  </wp:positionV>
                  <wp:extent cx="1599565" cy="883920"/>
                  <wp:effectExtent l="19050" t="0" r="635" b="0"/>
                  <wp:wrapNone/>
                  <wp:docPr id="12" name="图片_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1"/>
                          <pic:cNvPicPr>
                            <a:picLocks noChangeArrowheads="1"/>
                          </pic:cNvPicPr>
                        </pic:nvPicPr>
                        <pic:blipFill>
                          <a:blip r:embed="rId17"/>
                          <a:srcRect/>
                          <a:stretch>
                            <a:fillRect/>
                          </a:stretch>
                        </pic:blipFill>
                        <pic:spPr bwMode="auto">
                          <a:xfrm>
                            <a:off x="0" y="0"/>
                            <a:ext cx="1599565" cy="8839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个</w:t>
            </w:r>
            <w:proofErr w:type="gramEnd"/>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4</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1、框架：采用实木框架，经防腐防虫处理，木制件甲醛释放量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1.5mg/L，木材含水率8-17.0%；2、面料：采用优质韩皮，撕裂力</w:t>
            </w:r>
            <w:r w:rsidRPr="00D276DB">
              <w:rPr>
                <w:color w:val="000000" w:themeColor="text1"/>
                <w:kern w:val="0"/>
                <w:sz w:val="20"/>
                <w:szCs w:val="20"/>
                <w:lang/>
              </w:rPr>
              <w:t>≥</w:t>
            </w:r>
            <w:r w:rsidRPr="00D276DB">
              <w:rPr>
                <w:color w:val="000000" w:themeColor="text1"/>
                <w:kern w:val="0"/>
                <w:sz w:val="20"/>
                <w:szCs w:val="20"/>
                <w:lang/>
              </w:rPr>
              <w:t>40N，断裂伸长率35-60%，游离甲醛</w:t>
            </w:r>
            <w:r w:rsidRPr="00D276DB">
              <w:rPr>
                <w:color w:val="000000" w:themeColor="text1"/>
                <w:kern w:val="0"/>
                <w:sz w:val="20"/>
                <w:szCs w:val="20"/>
                <w:lang/>
              </w:rPr>
              <w:t>≤</w:t>
            </w:r>
            <w:r w:rsidRPr="00D276DB">
              <w:rPr>
                <w:color w:val="000000" w:themeColor="text1"/>
                <w:kern w:val="0"/>
                <w:sz w:val="20"/>
                <w:szCs w:val="20"/>
                <w:lang/>
              </w:rPr>
              <w:t>75mg/kg；3、海绵：采用优质高密度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，软硬适中，回弹性好，抗疲劳能力强，坐感舒适；4、油漆：采用优质环保油漆；5、配件：采用</w:t>
            </w:r>
            <w:r w:rsidRPr="00D276DB">
              <w:rPr>
                <w:color w:val="000000" w:themeColor="text1"/>
                <w:kern w:val="0"/>
                <w:sz w:val="20"/>
                <w:szCs w:val="20"/>
                <w:lang/>
              </w:rPr>
              <w:lastRenderedPageBreak/>
              <w:t>优质五金配件；6、扶手：软扶手；7、成品沙发泡塑料座面表观密度</w:t>
            </w:r>
            <w:r w:rsidRPr="00D276DB">
              <w:rPr>
                <w:color w:val="000000" w:themeColor="text1"/>
                <w:kern w:val="0"/>
                <w:sz w:val="20"/>
                <w:szCs w:val="20"/>
                <w:lang/>
              </w:rPr>
              <w:t>≥</w:t>
            </w:r>
            <w:r w:rsidRPr="00D276DB">
              <w:rPr>
                <w:color w:val="000000" w:themeColor="text1"/>
                <w:kern w:val="0"/>
                <w:sz w:val="20"/>
                <w:szCs w:val="20"/>
                <w:lang/>
              </w:rPr>
              <w:t>25kg/m</w:t>
            </w:r>
            <w:r w:rsidRPr="00D276DB">
              <w:rPr>
                <w:rStyle w:val="font31"/>
                <w:rFonts w:hint="default"/>
                <w:color w:val="000000" w:themeColor="text1"/>
                <w:lang/>
              </w:rPr>
              <w:t>³</w:t>
            </w:r>
            <w:r w:rsidRPr="00D276DB">
              <w:rPr>
                <w:rStyle w:val="font71"/>
                <w:rFonts w:hint="default"/>
                <w:color w:val="000000" w:themeColor="text1"/>
                <w:lang/>
              </w:rPr>
              <w:t>、回弹性能达A级</w:t>
            </w:r>
            <w:r w:rsidRPr="00D276DB">
              <w:rPr>
                <w:rStyle w:val="font71"/>
                <w:rFonts w:hint="default"/>
                <w:color w:val="000000" w:themeColor="text1"/>
                <w:lang/>
              </w:rPr>
              <w:t>≥</w:t>
            </w:r>
            <w:r w:rsidRPr="00D276DB">
              <w:rPr>
                <w:rStyle w:val="font71"/>
                <w:rFonts w:hint="default"/>
                <w:color w:val="000000" w:themeColor="text1"/>
                <w:lang/>
              </w:rPr>
              <w:t>45%、压缩永久变形不低于B级</w:t>
            </w:r>
            <w:r w:rsidRPr="00D276DB">
              <w:rPr>
                <w:rStyle w:val="font71"/>
                <w:rFonts w:hint="default"/>
                <w:color w:val="000000" w:themeColor="text1"/>
                <w:lang/>
              </w:rPr>
              <w:t>≤</w:t>
            </w:r>
            <w:r w:rsidRPr="00D276DB">
              <w:rPr>
                <w:rStyle w:val="font71"/>
                <w:rFonts w:hint="default"/>
                <w:color w:val="000000" w:themeColor="text1"/>
                <w:lang/>
              </w:rPr>
              <w:t>7.0%，皮革涂层粘着牢度</w:t>
            </w:r>
            <w:r w:rsidRPr="00D276DB">
              <w:rPr>
                <w:rStyle w:val="font71"/>
                <w:rFonts w:hint="default"/>
                <w:color w:val="000000" w:themeColor="text1"/>
                <w:lang/>
              </w:rPr>
              <w:t>≥</w:t>
            </w:r>
            <w:r w:rsidRPr="00D276DB">
              <w:rPr>
                <w:rStyle w:val="font71"/>
                <w:rFonts w:hint="default"/>
                <w:color w:val="000000" w:themeColor="text1"/>
                <w:lang/>
              </w:rPr>
              <w:t>2.5N/10mm。</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12</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双层长茶几</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D276DB" w:rsidRPr="00D276DB" w:rsidRDefault="00D276DB" w:rsidP="0071407D">
            <w:pPr>
              <w:widowControl/>
              <w:jc w:val="left"/>
              <w:textAlignment w:val="bottom"/>
              <w:rPr>
                <w:color w:val="000000" w:themeColor="text1"/>
                <w:sz w:val="22"/>
              </w:rPr>
            </w:pPr>
            <w:r w:rsidRPr="00D276DB">
              <w:rPr>
                <w:noProof/>
                <w:color w:val="000000" w:themeColor="text1"/>
                <w:kern w:val="0"/>
                <w:sz w:val="22"/>
              </w:rPr>
              <w:drawing>
                <wp:anchor distT="0" distB="0" distL="114300" distR="114300" simplePos="0" relativeHeight="251671552" behindDoc="0" locked="0" layoutInCell="1" allowOverlap="1">
                  <wp:simplePos x="0" y="0"/>
                  <wp:positionH relativeFrom="column">
                    <wp:posOffset>85090</wp:posOffset>
                  </wp:positionH>
                  <wp:positionV relativeFrom="paragraph">
                    <wp:posOffset>193040</wp:posOffset>
                  </wp:positionV>
                  <wp:extent cx="1570990" cy="964565"/>
                  <wp:effectExtent l="19050" t="0" r="0" b="0"/>
                  <wp:wrapNone/>
                  <wp:docPr id="13" name="图片_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1"/>
                          <pic:cNvPicPr>
                            <a:picLocks noChangeArrowheads="1"/>
                          </pic:cNvPicPr>
                        </pic:nvPicPr>
                        <pic:blipFill>
                          <a:blip r:embed="rId18"/>
                          <a:srcRect/>
                          <a:stretch>
                            <a:fillRect/>
                          </a:stretch>
                        </pic:blipFill>
                        <pic:spPr bwMode="auto">
                          <a:xfrm>
                            <a:off x="0" y="0"/>
                            <a:ext cx="1570990" cy="96456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1200*600*450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5mg/kg；4.配件：采用优质五金配件；5.成品甲醛释放量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240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13</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班台</w:t>
            </w:r>
            <w:proofErr w:type="gramEnd"/>
            <w:r w:rsidRPr="00D276DB">
              <w:rPr>
                <w:color w:val="000000" w:themeColor="text1"/>
                <w:kern w:val="0"/>
                <w:sz w:val="22"/>
                <w:lang/>
              </w:rPr>
              <w:t>+拖柜（样式和颜色根据实际需要调整）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2576" behindDoc="0" locked="0" layoutInCell="1" allowOverlap="1">
                  <wp:simplePos x="0" y="0"/>
                  <wp:positionH relativeFrom="column">
                    <wp:posOffset>172085</wp:posOffset>
                  </wp:positionH>
                  <wp:positionV relativeFrom="paragraph">
                    <wp:posOffset>267970</wp:posOffset>
                  </wp:positionV>
                  <wp:extent cx="1305560" cy="1017905"/>
                  <wp:effectExtent l="19050" t="0" r="8890" b="0"/>
                  <wp:wrapNone/>
                  <wp:docPr id="14" name="图片_21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1_SpCnt_1"/>
                          <pic:cNvPicPr>
                            <a:picLocks noChangeArrowheads="1"/>
                          </pic:cNvPicPr>
                        </pic:nvPicPr>
                        <pic:blipFill>
                          <a:blip r:embed="rId19"/>
                          <a:srcRect/>
                          <a:stretch>
                            <a:fillRect/>
                          </a:stretch>
                        </pic:blipFill>
                        <pic:spPr bwMode="auto">
                          <a:xfrm>
                            <a:off x="0" y="0"/>
                            <a:ext cx="1305560" cy="101790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2000*1000*760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5mg/kg；4.配件：采用优质缓冲滑轨、缓冲</w:t>
            </w:r>
            <w:proofErr w:type="gramStart"/>
            <w:r w:rsidRPr="00D276DB">
              <w:rPr>
                <w:rStyle w:val="font71"/>
                <w:rFonts w:hint="default"/>
                <w:color w:val="000000" w:themeColor="text1"/>
                <w:lang/>
              </w:rPr>
              <w:t>门铰等五金</w:t>
            </w:r>
            <w:proofErr w:type="gramEnd"/>
            <w:r w:rsidRPr="00D276DB">
              <w:rPr>
                <w:rStyle w:val="font71"/>
                <w:rFonts w:hint="default"/>
                <w:color w:val="000000" w:themeColor="text1"/>
                <w:lang/>
              </w:rPr>
              <w:t>配件；5.成品甲醛释放量</w:t>
            </w:r>
            <w:r w:rsidRPr="00D276DB">
              <w:rPr>
                <w:rStyle w:val="font71"/>
                <w:rFonts w:hint="default"/>
                <w:color w:val="000000" w:themeColor="text1"/>
                <w:lang/>
              </w:rPr>
              <w:t>≤</w:t>
            </w:r>
            <w:r w:rsidRPr="00D276DB">
              <w:rPr>
                <w:rStyle w:val="font71"/>
                <w:rFonts w:hint="default"/>
                <w:color w:val="000000" w:themeColor="text1"/>
                <w:lang/>
              </w:rPr>
              <w:t>1.5mg/L。</w:t>
            </w:r>
            <w:r w:rsidRPr="00D276DB">
              <w:rPr>
                <w:rStyle w:val="font71"/>
                <w:rFonts w:hint="default"/>
                <w:color w:val="000000" w:themeColor="text1"/>
                <w:lang/>
              </w:rPr>
              <w:t>▲</w:t>
            </w:r>
            <w:r w:rsidRPr="00D276DB">
              <w:rPr>
                <w:rStyle w:val="font71"/>
                <w:rFonts w:hint="default"/>
                <w:color w:val="000000" w:themeColor="text1"/>
                <w:lang/>
              </w:rPr>
              <w:t>提供法定机构出具的满足技术参数的缓冲滑轨、缓冲门铰检验报告。</w:t>
            </w:r>
          </w:p>
        </w:tc>
      </w:tr>
      <w:tr w:rsidR="00D276DB" w:rsidRPr="00D276DB" w:rsidTr="0071407D">
        <w:trPr>
          <w:trHeight w:val="208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14</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大班椅（</w:t>
            </w:r>
            <w:r w:rsidRPr="00D276DB">
              <w:rPr>
                <w:rStyle w:val="font01"/>
                <w:rFonts w:ascii="Times New Roman" w:hAnsi="Times New Roman" w:cs="Times New Roman" w:hint="default"/>
                <w:color w:val="000000" w:themeColor="text1"/>
                <w:lang/>
              </w:rPr>
              <w:t>座位也是可躺的）</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3600" behindDoc="0" locked="0" layoutInCell="1" allowOverlap="1">
                  <wp:simplePos x="0" y="0"/>
                  <wp:positionH relativeFrom="column">
                    <wp:posOffset>466725</wp:posOffset>
                  </wp:positionH>
                  <wp:positionV relativeFrom="paragraph">
                    <wp:posOffset>113665</wp:posOffset>
                  </wp:positionV>
                  <wp:extent cx="648335" cy="1074420"/>
                  <wp:effectExtent l="19050" t="0" r="0" b="0"/>
                  <wp:wrapNone/>
                  <wp:docPr id="15" name="图片_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4"/>
                          <pic:cNvPicPr>
                            <a:picLocks noChangeArrowheads="1"/>
                          </pic:cNvPicPr>
                        </pic:nvPicPr>
                        <pic:blipFill>
                          <a:blip r:embed="rId20"/>
                          <a:srcRect/>
                          <a:stretch>
                            <a:fillRect/>
                          </a:stretch>
                        </pic:blipFill>
                        <pic:spPr bwMode="auto">
                          <a:xfrm>
                            <a:off x="0" y="0"/>
                            <a:ext cx="648335" cy="10744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1、面料：采用优质韩皮，撕裂力</w:t>
            </w:r>
            <w:r w:rsidRPr="00D276DB">
              <w:rPr>
                <w:color w:val="000000" w:themeColor="text1"/>
                <w:kern w:val="0"/>
                <w:sz w:val="20"/>
                <w:szCs w:val="20"/>
                <w:lang/>
              </w:rPr>
              <w:t>≥</w:t>
            </w:r>
            <w:r w:rsidRPr="00D276DB">
              <w:rPr>
                <w:color w:val="000000" w:themeColor="text1"/>
                <w:kern w:val="0"/>
                <w:sz w:val="20"/>
                <w:szCs w:val="20"/>
                <w:lang/>
              </w:rPr>
              <w:t>40N，断裂伸长率35-60%，游离甲醛</w:t>
            </w:r>
            <w:r w:rsidRPr="00D276DB">
              <w:rPr>
                <w:color w:val="000000" w:themeColor="text1"/>
                <w:kern w:val="0"/>
                <w:sz w:val="20"/>
                <w:szCs w:val="20"/>
                <w:lang/>
              </w:rPr>
              <w:t>≤</w:t>
            </w:r>
            <w:r w:rsidRPr="00D276DB">
              <w:rPr>
                <w:color w:val="000000" w:themeColor="text1"/>
                <w:kern w:val="0"/>
                <w:sz w:val="20"/>
                <w:szCs w:val="20"/>
                <w:lang/>
              </w:rPr>
              <w:t>75mg/kg；2、海绵：采用优质高密度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，软硬适中，回弹性好，抗疲劳能力强，坐感舒适；3、扶手：采用优质实木扶手，经防腐防虫处理，木制件甲醛释放量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1.5mg/L，木材含水率8-17.0%；4、脚架：采用实木五星脚，承载力不低于260KG。</w:t>
            </w:r>
          </w:p>
        </w:tc>
      </w:tr>
      <w:tr w:rsidR="00D276DB" w:rsidRPr="00D276DB" w:rsidTr="0071407D">
        <w:trPr>
          <w:trHeight w:val="240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15</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窗口服务办公桌（样式和颜色根据实际需要调整）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4624" behindDoc="0" locked="0" layoutInCell="1" allowOverlap="1">
                  <wp:simplePos x="0" y="0"/>
                  <wp:positionH relativeFrom="column">
                    <wp:posOffset>114300</wp:posOffset>
                  </wp:positionH>
                  <wp:positionV relativeFrom="paragraph">
                    <wp:posOffset>113030</wp:posOffset>
                  </wp:positionV>
                  <wp:extent cx="1533525" cy="1321435"/>
                  <wp:effectExtent l="19050" t="0" r="9525" b="0"/>
                  <wp:wrapNone/>
                  <wp:docPr id="16" name="图片_5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5_SpCnt_1"/>
                          <pic:cNvPicPr>
                            <a:picLocks noChangeArrowheads="1"/>
                          </pic:cNvPicPr>
                        </pic:nvPicPr>
                        <pic:blipFill>
                          <a:blip r:embed="rId21"/>
                          <a:srcRect/>
                          <a:stretch>
                            <a:fillRect/>
                          </a:stretch>
                        </pic:blipFill>
                        <pic:spPr bwMode="auto">
                          <a:xfrm>
                            <a:off x="0" y="0"/>
                            <a:ext cx="1533525" cy="132143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1600*900*760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5mg/kg；4.配件：采用优质缓冲滑轨、缓冲</w:t>
            </w:r>
            <w:proofErr w:type="gramStart"/>
            <w:r w:rsidRPr="00D276DB">
              <w:rPr>
                <w:rStyle w:val="font71"/>
                <w:rFonts w:hint="default"/>
                <w:color w:val="000000" w:themeColor="text1"/>
                <w:lang/>
              </w:rPr>
              <w:t>门铰等五金</w:t>
            </w:r>
            <w:proofErr w:type="gramEnd"/>
            <w:r w:rsidRPr="00D276DB">
              <w:rPr>
                <w:rStyle w:val="font71"/>
                <w:rFonts w:hint="default"/>
                <w:color w:val="000000" w:themeColor="text1"/>
                <w:lang/>
              </w:rPr>
              <w:t>配件；5.成品甲醛释放量</w:t>
            </w:r>
            <w:r w:rsidRPr="00D276DB">
              <w:rPr>
                <w:rStyle w:val="font71"/>
                <w:rFonts w:hint="default"/>
                <w:color w:val="000000" w:themeColor="text1"/>
                <w:lang/>
              </w:rPr>
              <w:t>≤</w:t>
            </w:r>
            <w:r w:rsidRPr="00D276DB">
              <w:rPr>
                <w:rStyle w:val="font71"/>
                <w:rFonts w:hint="default"/>
                <w:color w:val="000000" w:themeColor="text1"/>
                <w:lang/>
              </w:rPr>
              <w:t>1.5mg/L。</w:t>
            </w:r>
            <w:r w:rsidRPr="00D276DB">
              <w:rPr>
                <w:rStyle w:val="font71"/>
                <w:rFonts w:hint="default"/>
                <w:color w:val="000000" w:themeColor="text1"/>
                <w:lang/>
              </w:rPr>
              <w:t>▲</w:t>
            </w:r>
            <w:r w:rsidRPr="00D276DB">
              <w:rPr>
                <w:rStyle w:val="font71"/>
                <w:rFonts w:hint="default"/>
                <w:color w:val="000000" w:themeColor="text1"/>
                <w:lang/>
              </w:rPr>
              <w:t>提供法定机构出具的满足技术参数的缓冲滑轨、缓冲门铰检验报告。</w:t>
            </w:r>
          </w:p>
        </w:tc>
      </w:tr>
      <w:tr w:rsidR="00D276DB" w:rsidRPr="00D276DB" w:rsidTr="0071407D">
        <w:trPr>
          <w:trHeight w:val="238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16</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窗口服务办公会议椅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5648" behindDoc="0" locked="0" layoutInCell="1" allowOverlap="1">
                  <wp:simplePos x="0" y="0"/>
                  <wp:positionH relativeFrom="column">
                    <wp:posOffset>410210</wp:posOffset>
                  </wp:positionH>
                  <wp:positionV relativeFrom="paragraph">
                    <wp:posOffset>135890</wp:posOffset>
                  </wp:positionV>
                  <wp:extent cx="885190" cy="1151890"/>
                  <wp:effectExtent l="19050" t="0" r="0" b="0"/>
                  <wp:wrapNone/>
                  <wp:docPr id="17" name="Picture_1299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_1299_SpCnt_1"/>
                          <pic:cNvPicPr>
                            <a:picLocks noChangeArrowheads="1"/>
                          </pic:cNvPicPr>
                        </pic:nvPicPr>
                        <pic:blipFill>
                          <a:blip r:embed="rId22"/>
                          <a:srcRect/>
                          <a:stretch>
                            <a:fillRect/>
                          </a:stretch>
                        </pic:blipFill>
                        <pic:spPr bwMode="auto">
                          <a:xfrm>
                            <a:off x="0" y="0"/>
                            <a:ext cx="885190" cy="115189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6</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w:t>
            </w:r>
            <w:r w:rsidRPr="00D276DB">
              <w:rPr>
                <w:color w:val="000000" w:themeColor="text1"/>
                <w:kern w:val="0"/>
                <w:sz w:val="20"/>
                <w:szCs w:val="20"/>
                <w:lang/>
              </w:rPr>
              <w:br/>
              <w:t>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w:t>
            </w:r>
            <w:r w:rsidRPr="00D276DB">
              <w:rPr>
                <w:color w:val="000000" w:themeColor="text1"/>
                <w:kern w:val="0"/>
                <w:sz w:val="20"/>
                <w:szCs w:val="20"/>
                <w:lang/>
              </w:rPr>
              <w:br/>
              <w:t>3、扶手：采用优质工程塑料扶手；</w:t>
            </w:r>
            <w:r w:rsidRPr="00D276DB">
              <w:rPr>
                <w:color w:val="000000" w:themeColor="text1"/>
                <w:kern w:val="0"/>
                <w:sz w:val="20"/>
                <w:szCs w:val="20"/>
                <w:lang/>
              </w:rPr>
              <w:br/>
              <w:t>4、脚架：采用</w:t>
            </w:r>
            <w:proofErr w:type="gramStart"/>
            <w:r w:rsidRPr="00D276DB">
              <w:rPr>
                <w:color w:val="000000" w:themeColor="text1"/>
                <w:kern w:val="0"/>
                <w:sz w:val="20"/>
                <w:szCs w:val="20"/>
                <w:lang/>
              </w:rPr>
              <w:t>躬形钢脚</w:t>
            </w:r>
            <w:proofErr w:type="gramEnd"/>
            <w:r w:rsidRPr="00D276DB">
              <w:rPr>
                <w:color w:val="000000" w:themeColor="text1"/>
                <w:kern w:val="0"/>
                <w:sz w:val="20"/>
                <w:szCs w:val="20"/>
                <w:lang/>
              </w:rPr>
              <w:t>架，承载力不低于260KG。</w:t>
            </w:r>
          </w:p>
        </w:tc>
      </w:tr>
      <w:tr w:rsidR="00D276DB" w:rsidRPr="00D276DB" w:rsidTr="0071407D">
        <w:trPr>
          <w:trHeight w:val="172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17</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政务窗口铁椅子</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6672" behindDoc="0" locked="0" layoutInCell="1" allowOverlap="1">
                  <wp:simplePos x="0" y="0"/>
                  <wp:positionH relativeFrom="column">
                    <wp:posOffset>182245</wp:posOffset>
                  </wp:positionH>
                  <wp:positionV relativeFrom="paragraph">
                    <wp:posOffset>1041400</wp:posOffset>
                  </wp:positionV>
                  <wp:extent cx="1305560" cy="781685"/>
                  <wp:effectExtent l="19050" t="0" r="8890" b="0"/>
                  <wp:wrapNone/>
                  <wp:docPr id="18" name="图片_5_SpCnt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5_SpCnt_2"/>
                          <pic:cNvPicPr>
                            <a:picLocks noChangeArrowheads="1"/>
                          </pic:cNvPicPr>
                        </pic:nvPicPr>
                        <pic:blipFill>
                          <a:blip r:embed="rId23"/>
                          <a:srcRect/>
                          <a:stretch>
                            <a:fillRect/>
                          </a:stretch>
                        </pic:blipFill>
                        <pic:spPr bwMode="auto">
                          <a:xfrm>
                            <a:off x="0" y="0"/>
                            <a:ext cx="1305560" cy="78168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广货，国标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椅座：采用1.5mm冷轧钢板冲压，焊接成型，表面经静电喷涂处理；2、边条：采用优质钢板，压弯，定型，表面电镀处理。内套一条实心铁；3、扶手脚：采用1.5mm优质冷轧钢板经模具压铸成型，表面电镀处理；4、椅托：采用2.2mm优质冷轧钢板冲压成型，表面经静电喷涂，220</w:t>
            </w:r>
            <w:r w:rsidRPr="00D276DB">
              <w:rPr>
                <w:color w:val="000000" w:themeColor="text1"/>
                <w:kern w:val="0"/>
                <w:sz w:val="20"/>
                <w:szCs w:val="20"/>
                <w:lang/>
              </w:rPr>
              <w:t>℃</w:t>
            </w:r>
            <w:r w:rsidRPr="00D276DB">
              <w:rPr>
                <w:color w:val="000000" w:themeColor="text1"/>
                <w:kern w:val="0"/>
                <w:sz w:val="20"/>
                <w:szCs w:val="20"/>
                <w:lang/>
              </w:rPr>
              <w:t>高温烘干；5、横梁：采用40*80*2.0mm冷轧钢管冲压，焊接成型，表面喷粉处理，正常使用不易腐蚀生锈。</w:t>
            </w:r>
          </w:p>
        </w:tc>
      </w:tr>
      <w:tr w:rsidR="00D276DB" w:rsidRPr="00D276DB" w:rsidTr="0071407D">
        <w:trPr>
          <w:trHeight w:val="178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18</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中二抽钢制</w:t>
            </w:r>
            <w:proofErr w:type="gramEnd"/>
            <w:r w:rsidRPr="00D276DB">
              <w:rPr>
                <w:color w:val="000000" w:themeColor="text1"/>
                <w:kern w:val="0"/>
                <w:sz w:val="22"/>
                <w:lang/>
              </w:rPr>
              <w:t>文件柜</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7696" behindDoc="0" locked="0" layoutInCell="1" allowOverlap="1">
                  <wp:simplePos x="0" y="0"/>
                  <wp:positionH relativeFrom="column">
                    <wp:posOffset>514350</wp:posOffset>
                  </wp:positionH>
                  <wp:positionV relativeFrom="paragraph">
                    <wp:posOffset>83820</wp:posOffset>
                  </wp:positionV>
                  <wp:extent cx="619125" cy="941705"/>
                  <wp:effectExtent l="19050" t="0" r="9525" b="0"/>
                  <wp:wrapNone/>
                  <wp:docPr id="19" name="图片_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2"/>
                          <pic:cNvPicPr>
                            <a:picLocks noChangeArrowheads="1"/>
                          </pic:cNvPicPr>
                        </pic:nvPicPr>
                        <pic:blipFill>
                          <a:blip r:embed="rId24"/>
                          <a:srcRect/>
                          <a:stretch>
                            <a:fillRect/>
                          </a:stretch>
                        </pic:blipFill>
                        <pic:spPr bwMode="auto">
                          <a:xfrm>
                            <a:off x="0" y="0"/>
                            <a:ext cx="619125" cy="94170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900*400*1800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组</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5</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w:t>
            </w:r>
            <w:r w:rsidRPr="00D276DB">
              <w:rPr>
                <w:color w:val="000000" w:themeColor="text1"/>
                <w:kern w:val="0"/>
                <w:sz w:val="20"/>
                <w:szCs w:val="20"/>
                <w:lang/>
              </w:rPr>
              <w:t>1、基材：采用优质0.8mm冷扎钢板；2、塑粉：采用优质</w:t>
            </w:r>
            <w:proofErr w:type="gramStart"/>
            <w:r w:rsidRPr="00D276DB">
              <w:rPr>
                <w:color w:val="000000" w:themeColor="text1"/>
                <w:kern w:val="0"/>
                <w:sz w:val="20"/>
                <w:szCs w:val="20"/>
                <w:lang/>
              </w:rPr>
              <w:t>环保塑粉涂料</w:t>
            </w:r>
            <w:proofErr w:type="gramEnd"/>
            <w:r w:rsidRPr="00D276DB">
              <w:rPr>
                <w:color w:val="000000" w:themeColor="text1"/>
                <w:kern w:val="0"/>
                <w:sz w:val="20"/>
                <w:szCs w:val="20"/>
                <w:lang/>
              </w:rPr>
              <w:t>，静电喷塑；3、工艺：采用十工位表面前处理工序：预脱脂-脱脂-水洗-酸洗-水洗-中和-表调-磷化-水洗-钝化；</w:t>
            </w:r>
            <w:r w:rsidRPr="00D276DB">
              <w:rPr>
                <w:color w:val="000000" w:themeColor="text1"/>
                <w:kern w:val="0"/>
                <w:sz w:val="20"/>
                <w:szCs w:val="20"/>
                <w:lang/>
              </w:rPr>
              <w:t>▲</w:t>
            </w:r>
            <w:r w:rsidRPr="00D276DB">
              <w:rPr>
                <w:color w:val="000000" w:themeColor="text1"/>
                <w:kern w:val="0"/>
                <w:sz w:val="20"/>
                <w:szCs w:val="20"/>
                <w:lang/>
              </w:rPr>
              <w:t>4、结构：上半部分为玻璃对开门，中间为两个抽屉，下半部分为</w:t>
            </w:r>
            <w:proofErr w:type="gramStart"/>
            <w:r w:rsidRPr="00D276DB">
              <w:rPr>
                <w:color w:val="000000" w:themeColor="text1"/>
                <w:kern w:val="0"/>
                <w:sz w:val="20"/>
                <w:szCs w:val="20"/>
                <w:lang/>
              </w:rPr>
              <w:t>钢板双</w:t>
            </w:r>
            <w:proofErr w:type="gramEnd"/>
            <w:r w:rsidRPr="00D276DB">
              <w:rPr>
                <w:color w:val="000000" w:themeColor="text1"/>
                <w:kern w:val="0"/>
                <w:sz w:val="20"/>
                <w:szCs w:val="20"/>
                <w:lang/>
              </w:rPr>
              <w:t>开门，均带锁。</w:t>
            </w:r>
          </w:p>
        </w:tc>
      </w:tr>
      <w:tr w:rsidR="00D276DB" w:rsidRPr="00D276DB" w:rsidTr="0071407D">
        <w:trPr>
          <w:trHeight w:val="178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19</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双玻璃门文件柜</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8720" behindDoc="0" locked="0" layoutInCell="1" allowOverlap="1">
                  <wp:simplePos x="0" y="0"/>
                  <wp:positionH relativeFrom="column">
                    <wp:posOffset>532765</wp:posOffset>
                  </wp:positionH>
                  <wp:positionV relativeFrom="paragraph">
                    <wp:posOffset>74930</wp:posOffset>
                  </wp:positionV>
                  <wp:extent cx="600710" cy="972820"/>
                  <wp:effectExtent l="19050" t="0" r="8890" b="0"/>
                  <wp:wrapNone/>
                  <wp:docPr id="20" name="图片_1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_SpCnt_1"/>
                          <pic:cNvPicPr>
                            <a:picLocks noChangeArrowheads="1"/>
                          </pic:cNvPicPr>
                        </pic:nvPicPr>
                        <pic:blipFill>
                          <a:blip r:embed="rId25"/>
                          <a:srcRect/>
                          <a:stretch>
                            <a:fillRect/>
                          </a:stretch>
                        </pic:blipFill>
                        <pic:spPr bwMode="auto">
                          <a:xfrm>
                            <a:off x="0" y="0"/>
                            <a:ext cx="600710" cy="9728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900*400*1800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组</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6</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w:t>
            </w:r>
            <w:r w:rsidRPr="00D276DB">
              <w:rPr>
                <w:color w:val="000000" w:themeColor="text1"/>
                <w:kern w:val="0"/>
                <w:sz w:val="20"/>
                <w:szCs w:val="20"/>
                <w:lang/>
              </w:rPr>
              <w:t>1、基材：采用优质0.8mm冷扎钢板；2、塑粉：采用优质</w:t>
            </w:r>
            <w:proofErr w:type="gramStart"/>
            <w:r w:rsidRPr="00D276DB">
              <w:rPr>
                <w:color w:val="000000" w:themeColor="text1"/>
                <w:kern w:val="0"/>
                <w:sz w:val="20"/>
                <w:szCs w:val="20"/>
                <w:lang/>
              </w:rPr>
              <w:t>环保塑粉涂料</w:t>
            </w:r>
            <w:proofErr w:type="gramEnd"/>
            <w:r w:rsidRPr="00D276DB">
              <w:rPr>
                <w:color w:val="000000" w:themeColor="text1"/>
                <w:kern w:val="0"/>
                <w:sz w:val="20"/>
                <w:szCs w:val="20"/>
                <w:lang/>
              </w:rPr>
              <w:t>，静电喷塑；3、工艺：采用十工位表面前处理工序：预脱脂-脱脂-水洗-酸洗-水洗-中和-表调-磷化-水洗-钝化；</w:t>
            </w:r>
            <w:r w:rsidRPr="00D276DB">
              <w:rPr>
                <w:color w:val="000000" w:themeColor="text1"/>
                <w:kern w:val="0"/>
                <w:sz w:val="20"/>
                <w:szCs w:val="20"/>
                <w:lang/>
              </w:rPr>
              <w:t>▲</w:t>
            </w:r>
            <w:r w:rsidRPr="00D276DB">
              <w:rPr>
                <w:color w:val="000000" w:themeColor="text1"/>
                <w:kern w:val="0"/>
                <w:sz w:val="20"/>
                <w:szCs w:val="20"/>
                <w:lang/>
              </w:rPr>
              <w:t>4、结构：上半部分为玻璃对开门，中间为两个抽屉，下半部分为</w:t>
            </w:r>
            <w:proofErr w:type="gramStart"/>
            <w:r w:rsidRPr="00D276DB">
              <w:rPr>
                <w:color w:val="000000" w:themeColor="text1"/>
                <w:kern w:val="0"/>
                <w:sz w:val="20"/>
                <w:szCs w:val="20"/>
                <w:lang/>
              </w:rPr>
              <w:t>钢板双</w:t>
            </w:r>
            <w:proofErr w:type="gramEnd"/>
            <w:r w:rsidRPr="00D276DB">
              <w:rPr>
                <w:color w:val="000000" w:themeColor="text1"/>
                <w:kern w:val="0"/>
                <w:sz w:val="20"/>
                <w:szCs w:val="20"/>
                <w:lang/>
              </w:rPr>
              <w:t>开门，均带锁。</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20</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档案室桌子（颜色根据实际需要调整）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79744" behindDoc="0" locked="0" layoutInCell="1" allowOverlap="1">
                  <wp:simplePos x="0" y="0"/>
                  <wp:positionH relativeFrom="column">
                    <wp:posOffset>180340</wp:posOffset>
                  </wp:positionH>
                  <wp:positionV relativeFrom="paragraph">
                    <wp:posOffset>96520</wp:posOffset>
                  </wp:positionV>
                  <wp:extent cx="1343025" cy="1162685"/>
                  <wp:effectExtent l="19050" t="0" r="9525" b="0"/>
                  <wp:wrapNone/>
                  <wp:docPr id="21" name="图片_6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6_SpCnt_1"/>
                          <pic:cNvPicPr>
                            <a:picLocks noChangeArrowheads="1"/>
                          </pic:cNvPicPr>
                        </pic:nvPicPr>
                        <pic:blipFill>
                          <a:blip r:embed="rId26"/>
                          <a:srcRect/>
                          <a:stretch>
                            <a:fillRect/>
                          </a:stretch>
                        </pic:blipFill>
                        <pic:spPr bwMode="auto">
                          <a:xfrm>
                            <a:off x="0" y="0"/>
                            <a:ext cx="1343025" cy="116268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1200*600*760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w:t>
            </w:r>
            <w:r w:rsidRPr="00D276DB">
              <w:rPr>
                <w:rStyle w:val="font71"/>
                <w:rFonts w:hint="default"/>
                <w:color w:val="000000" w:themeColor="text1"/>
                <w:lang/>
              </w:rPr>
              <w:lastRenderedPageBreak/>
              <w:t>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5mg/kg；4.配件：采用优质五金配件；5.成品甲醛释放量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21</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档案室椅子</w:t>
            </w:r>
          </w:p>
        </w:tc>
        <w:tc>
          <w:tcPr>
            <w:tcW w:w="287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left"/>
              <w:textAlignment w:val="center"/>
              <w:rPr>
                <w:color w:val="000000" w:themeColor="text1"/>
                <w:sz w:val="24"/>
                <w:szCs w:val="24"/>
              </w:rPr>
            </w:pPr>
            <w:r w:rsidRPr="00D276DB">
              <w:rPr>
                <w:noProof/>
                <w:color w:val="000000" w:themeColor="text1"/>
                <w:kern w:val="0"/>
                <w:sz w:val="24"/>
                <w:szCs w:val="24"/>
              </w:rPr>
              <w:drawing>
                <wp:anchor distT="0" distB="0" distL="114300" distR="114300" simplePos="0" relativeHeight="251680768" behindDoc="0" locked="0" layoutInCell="1" allowOverlap="1">
                  <wp:simplePos x="0" y="0"/>
                  <wp:positionH relativeFrom="column">
                    <wp:posOffset>445135</wp:posOffset>
                  </wp:positionH>
                  <wp:positionV relativeFrom="paragraph">
                    <wp:posOffset>857885</wp:posOffset>
                  </wp:positionV>
                  <wp:extent cx="932815" cy="1125220"/>
                  <wp:effectExtent l="19050" t="0" r="635" b="0"/>
                  <wp:wrapNone/>
                  <wp:docPr id="22" name="图片_19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9_SpCnt_1"/>
                          <pic:cNvPicPr>
                            <a:picLocks noChangeArrowheads="1"/>
                          </pic:cNvPicPr>
                        </pic:nvPicPr>
                        <pic:blipFill>
                          <a:blip r:embed="rId27"/>
                          <a:srcRect/>
                          <a:stretch>
                            <a:fillRect/>
                          </a:stretch>
                        </pic:blipFill>
                        <pic:spPr bwMode="auto">
                          <a:xfrm>
                            <a:off x="0" y="0"/>
                            <a:ext cx="932815" cy="11252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工程塑料扶手；4、脚架：采用工程塑料五星脚架，承载力不低于260KG；5、气压棒：采用优质气压棒，升降次数可达20万次，可任意调节高度；6、脚轮：采用优质强化纤维尼龙轮，加强轴弹簧片，活动自如，受压力强，滑动无杂音；7、成品转椅座面密度</w:t>
            </w:r>
            <w:r w:rsidRPr="00D276DB">
              <w:rPr>
                <w:color w:val="000000" w:themeColor="text1"/>
                <w:kern w:val="0"/>
                <w:sz w:val="20"/>
                <w:szCs w:val="20"/>
                <w:lang/>
              </w:rPr>
              <w:t>≥</w:t>
            </w:r>
            <w:r w:rsidRPr="00D276DB">
              <w:rPr>
                <w:color w:val="000000" w:themeColor="text1"/>
                <w:kern w:val="0"/>
                <w:sz w:val="20"/>
                <w:szCs w:val="20"/>
                <w:lang/>
              </w:rPr>
              <w:t>25kg/m</w:t>
            </w:r>
            <w:r w:rsidRPr="00D276DB">
              <w:rPr>
                <w:rStyle w:val="font31"/>
                <w:rFonts w:hint="default"/>
                <w:color w:val="000000" w:themeColor="text1"/>
                <w:lang/>
              </w:rPr>
              <w:t>³</w:t>
            </w:r>
            <w:r w:rsidRPr="00D276DB">
              <w:rPr>
                <w:rStyle w:val="font71"/>
                <w:rFonts w:hint="default"/>
                <w:color w:val="000000" w:themeColor="text1"/>
                <w:lang/>
              </w:rPr>
              <w:t>。</w:t>
            </w:r>
          </w:p>
        </w:tc>
      </w:tr>
      <w:tr w:rsidR="00D276DB" w:rsidRPr="00D276DB" w:rsidTr="0071407D">
        <w:trPr>
          <w:trHeight w:val="46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jc w:val="center"/>
              <w:rPr>
                <w:color w:val="000000" w:themeColor="text1"/>
                <w:sz w:val="22"/>
              </w:rPr>
            </w:pPr>
          </w:p>
        </w:tc>
        <w:tc>
          <w:tcPr>
            <w:tcW w:w="8986"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4"/>
                <w:szCs w:val="24"/>
              </w:rPr>
            </w:pPr>
            <w:r w:rsidRPr="00D276DB">
              <w:rPr>
                <w:color w:val="000000" w:themeColor="text1"/>
                <w:kern w:val="0"/>
                <w:sz w:val="24"/>
                <w:szCs w:val="24"/>
                <w:lang/>
              </w:rPr>
              <w:t>二楼办公室</w:t>
            </w:r>
          </w:p>
        </w:tc>
      </w:tr>
      <w:tr w:rsidR="00D276DB" w:rsidRPr="00D276DB" w:rsidTr="0071407D">
        <w:trPr>
          <w:trHeight w:val="240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22</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职员办公桌（颜色根据实际需要调整）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noProof/>
                <w:color w:val="000000" w:themeColor="text1"/>
                <w:kern w:val="0"/>
                <w:sz w:val="22"/>
              </w:rPr>
              <w:drawing>
                <wp:anchor distT="0" distB="0" distL="114300" distR="114300" simplePos="0" relativeHeight="251681792" behindDoc="0" locked="0" layoutInCell="1" allowOverlap="1">
                  <wp:simplePos x="0" y="0"/>
                  <wp:positionH relativeFrom="column">
                    <wp:posOffset>57785</wp:posOffset>
                  </wp:positionH>
                  <wp:positionV relativeFrom="paragraph">
                    <wp:posOffset>345440</wp:posOffset>
                  </wp:positionV>
                  <wp:extent cx="1610360" cy="1035685"/>
                  <wp:effectExtent l="19050" t="0" r="8890" b="0"/>
                  <wp:wrapNone/>
                  <wp:docPr id="23" name="图片_2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_SpCnt_1"/>
                          <pic:cNvPicPr>
                            <a:picLocks noChangeArrowheads="1"/>
                          </pic:cNvPicPr>
                        </pic:nvPicPr>
                        <pic:blipFill>
                          <a:blip r:embed="rId28"/>
                          <a:srcRect/>
                          <a:stretch>
                            <a:fillRect/>
                          </a:stretch>
                        </pic:blipFill>
                        <pic:spPr bwMode="auto">
                          <a:xfrm>
                            <a:off x="0" y="0"/>
                            <a:ext cx="1610360" cy="103568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r w:rsidRPr="00D276DB">
              <w:rPr>
                <w:rStyle w:val="font01"/>
                <w:rFonts w:ascii="Times New Roman" w:hAnsi="Times New Roman" w:cs="Times New Roman" w:hint="default"/>
                <w:color w:val="000000" w:themeColor="text1"/>
                <w:lang/>
              </w:rPr>
              <w:t>800*2800*1100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4</w:t>
            </w:r>
            <w:proofErr w:type="gramStart"/>
            <w:r w:rsidRPr="00D276DB">
              <w:rPr>
                <w:color w:val="000000" w:themeColor="text1"/>
                <w:kern w:val="0"/>
                <w:sz w:val="22"/>
                <w:lang/>
              </w:rPr>
              <w:t>人位办公桌</w:t>
            </w:r>
            <w:proofErr w:type="gramEnd"/>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5mg/kg；4.配件：采用优质缓冲滑轨、缓冲</w:t>
            </w:r>
            <w:proofErr w:type="gramStart"/>
            <w:r w:rsidRPr="00D276DB">
              <w:rPr>
                <w:rStyle w:val="font71"/>
                <w:rFonts w:hint="default"/>
                <w:color w:val="000000" w:themeColor="text1"/>
                <w:lang/>
              </w:rPr>
              <w:t>门铰等五金</w:t>
            </w:r>
            <w:proofErr w:type="gramEnd"/>
            <w:r w:rsidRPr="00D276DB">
              <w:rPr>
                <w:rStyle w:val="font71"/>
                <w:rFonts w:hint="default"/>
                <w:color w:val="000000" w:themeColor="text1"/>
                <w:lang/>
              </w:rPr>
              <w:t>配件；5.成品甲醛释放量</w:t>
            </w:r>
            <w:r w:rsidRPr="00D276DB">
              <w:rPr>
                <w:rStyle w:val="font71"/>
                <w:rFonts w:hint="default"/>
                <w:color w:val="000000" w:themeColor="text1"/>
                <w:lang/>
              </w:rPr>
              <w:t>≤</w:t>
            </w:r>
            <w:r w:rsidRPr="00D276DB">
              <w:rPr>
                <w:rStyle w:val="font71"/>
                <w:rFonts w:hint="default"/>
                <w:color w:val="000000" w:themeColor="text1"/>
                <w:lang/>
              </w:rPr>
              <w:t>1.5mg/L。</w:t>
            </w:r>
            <w:r w:rsidRPr="00D276DB">
              <w:rPr>
                <w:rStyle w:val="font71"/>
                <w:rFonts w:hint="default"/>
                <w:color w:val="000000" w:themeColor="text1"/>
                <w:lang/>
              </w:rPr>
              <w:t>▲</w:t>
            </w:r>
            <w:r w:rsidRPr="00D276DB">
              <w:rPr>
                <w:rStyle w:val="font71"/>
                <w:rFonts w:hint="default"/>
                <w:color w:val="000000" w:themeColor="text1"/>
                <w:lang/>
              </w:rPr>
              <w:t>提供法定机构出具的满足技</w:t>
            </w:r>
            <w:r w:rsidRPr="00D276DB">
              <w:rPr>
                <w:rStyle w:val="font71"/>
                <w:rFonts w:hint="default"/>
                <w:color w:val="000000" w:themeColor="text1"/>
                <w:lang/>
              </w:rPr>
              <w:lastRenderedPageBreak/>
              <w:t>术参数的缓冲滑轨、缓冲门铰检验报告。</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23</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办公会议椅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noProof/>
                <w:color w:val="000000" w:themeColor="text1"/>
                <w:kern w:val="0"/>
                <w:sz w:val="22"/>
              </w:rPr>
              <w:drawing>
                <wp:anchor distT="0" distB="0" distL="114300" distR="114300" simplePos="0" relativeHeight="251682816" behindDoc="0" locked="0" layoutInCell="1" allowOverlap="1">
                  <wp:simplePos x="0" y="0"/>
                  <wp:positionH relativeFrom="column">
                    <wp:posOffset>410210</wp:posOffset>
                  </wp:positionH>
                  <wp:positionV relativeFrom="paragraph">
                    <wp:posOffset>96520</wp:posOffset>
                  </wp:positionV>
                  <wp:extent cx="905510" cy="1103630"/>
                  <wp:effectExtent l="19050" t="0" r="8890" b="0"/>
                  <wp:wrapNone/>
                  <wp:docPr id="24" name="图片_19_SpCnt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9_SpCnt_2"/>
                          <pic:cNvPicPr>
                            <a:picLocks noChangeArrowheads="1"/>
                          </pic:cNvPicPr>
                        </pic:nvPicPr>
                        <pic:blipFill>
                          <a:blip r:embed="rId29"/>
                          <a:srcRect/>
                          <a:stretch>
                            <a:fillRect/>
                          </a:stretch>
                        </pic:blipFill>
                        <pic:spPr bwMode="auto">
                          <a:xfrm>
                            <a:off x="0" y="0"/>
                            <a:ext cx="905510" cy="110363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10</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工程塑料扶手；4、脚架：采用工程塑料五星脚架，承载力不低于260KG；5、气压棒：采用优质气压棒，升降次数可达20万次，可任意调节高度；6、脚轮：采用优质强化纤维尼龙轮，加强轴弹簧片，活动自如，受压力强，滑动无杂音；7、成品转椅座面密度</w:t>
            </w:r>
            <w:r w:rsidRPr="00D276DB">
              <w:rPr>
                <w:color w:val="000000" w:themeColor="text1"/>
                <w:kern w:val="0"/>
                <w:sz w:val="20"/>
                <w:szCs w:val="20"/>
                <w:lang/>
              </w:rPr>
              <w:t>≥</w:t>
            </w:r>
            <w:r w:rsidRPr="00D276DB">
              <w:rPr>
                <w:color w:val="000000" w:themeColor="text1"/>
                <w:kern w:val="0"/>
                <w:sz w:val="20"/>
                <w:szCs w:val="20"/>
                <w:lang/>
              </w:rPr>
              <w:t>25kg/m</w:t>
            </w:r>
            <w:r w:rsidRPr="00D276DB">
              <w:rPr>
                <w:rStyle w:val="font31"/>
                <w:rFonts w:hint="default"/>
                <w:color w:val="000000" w:themeColor="text1"/>
                <w:lang/>
              </w:rPr>
              <w:t>³</w:t>
            </w:r>
            <w:r w:rsidRPr="00D276DB">
              <w:rPr>
                <w:rStyle w:val="font71"/>
                <w:rFonts w:hint="default"/>
                <w:color w:val="000000" w:themeColor="text1"/>
                <w:lang/>
              </w:rPr>
              <w:t>。</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24</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定制小会议桌（颜色和样式根据实际需要调整）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83840" behindDoc="0" locked="0" layoutInCell="1" allowOverlap="1">
                  <wp:simplePos x="0" y="0"/>
                  <wp:positionH relativeFrom="column">
                    <wp:posOffset>132715</wp:posOffset>
                  </wp:positionH>
                  <wp:positionV relativeFrom="paragraph">
                    <wp:posOffset>133985</wp:posOffset>
                  </wp:positionV>
                  <wp:extent cx="1496060" cy="1141095"/>
                  <wp:effectExtent l="19050" t="0" r="8890" b="0"/>
                  <wp:wrapNone/>
                  <wp:docPr id="25" name="图片_3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3_SpCnt_1"/>
                          <pic:cNvPicPr>
                            <a:picLocks noChangeArrowheads="1"/>
                          </pic:cNvPicPr>
                        </pic:nvPicPr>
                        <pic:blipFill>
                          <a:blip r:embed="rId9"/>
                          <a:srcRect/>
                          <a:stretch>
                            <a:fillRect/>
                          </a:stretch>
                        </pic:blipFill>
                        <pic:spPr bwMode="auto">
                          <a:xfrm>
                            <a:off x="0" y="0"/>
                            <a:ext cx="1496060" cy="114109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2750*1350*780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5mg/kg；4.配件：采用优质五金配件；5.成品甲醛释放量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220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25</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小会议椅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84864" behindDoc="0" locked="0" layoutInCell="1" allowOverlap="1">
                  <wp:simplePos x="0" y="0"/>
                  <wp:positionH relativeFrom="column">
                    <wp:posOffset>400050</wp:posOffset>
                  </wp:positionH>
                  <wp:positionV relativeFrom="paragraph">
                    <wp:posOffset>65405</wp:posOffset>
                  </wp:positionV>
                  <wp:extent cx="932815" cy="1217930"/>
                  <wp:effectExtent l="19050" t="0" r="635" b="0"/>
                  <wp:wrapNone/>
                  <wp:docPr id="26" name="Picture_1299_SpCnt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_1299_SpCnt_2"/>
                          <pic:cNvPicPr>
                            <a:picLocks noChangeArrowheads="1"/>
                          </pic:cNvPicPr>
                        </pic:nvPicPr>
                        <pic:blipFill>
                          <a:blip r:embed="rId10"/>
                          <a:srcRect/>
                          <a:stretch>
                            <a:fillRect/>
                          </a:stretch>
                        </pic:blipFill>
                        <pic:spPr bwMode="auto">
                          <a:xfrm>
                            <a:off x="0" y="0"/>
                            <a:ext cx="932815" cy="121793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8</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w:t>
            </w:r>
            <w:r w:rsidRPr="00D276DB">
              <w:rPr>
                <w:color w:val="000000" w:themeColor="text1"/>
                <w:kern w:val="0"/>
                <w:sz w:val="20"/>
                <w:szCs w:val="20"/>
                <w:lang/>
              </w:rPr>
              <w:br/>
              <w:t>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w:t>
            </w:r>
            <w:r w:rsidRPr="00D276DB">
              <w:rPr>
                <w:color w:val="000000" w:themeColor="text1"/>
                <w:kern w:val="0"/>
                <w:sz w:val="20"/>
                <w:szCs w:val="20"/>
                <w:lang/>
              </w:rPr>
              <w:br/>
              <w:t>3、扶手：采用优质工程塑料扶手；</w:t>
            </w:r>
            <w:r w:rsidRPr="00D276DB">
              <w:rPr>
                <w:color w:val="000000" w:themeColor="text1"/>
                <w:kern w:val="0"/>
                <w:sz w:val="20"/>
                <w:szCs w:val="20"/>
                <w:lang/>
              </w:rPr>
              <w:br/>
              <w:t>4、脚架：采用</w:t>
            </w:r>
            <w:proofErr w:type="gramStart"/>
            <w:r w:rsidRPr="00D276DB">
              <w:rPr>
                <w:color w:val="000000" w:themeColor="text1"/>
                <w:kern w:val="0"/>
                <w:sz w:val="20"/>
                <w:szCs w:val="20"/>
                <w:lang/>
              </w:rPr>
              <w:t>躬形钢脚</w:t>
            </w:r>
            <w:proofErr w:type="gramEnd"/>
            <w:r w:rsidRPr="00D276DB">
              <w:rPr>
                <w:color w:val="000000" w:themeColor="text1"/>
                <w:kern w:val="0"/>
                <w:sz w:val="20"/>
                <w:szCs w:val="20"/>
                <w:lang/>
              </w:rPr>
              <w:t>架，承载力不低于260KG。</w:t>
            </w:r>
          </w:p>
        </w:tc>
      </w:tr>
      <w:tr w:rsidR="00D276DB" w:rsidRPr="00D276DB" w:rsidTr="0071407D">
        <w:trPr>
          <w:trHeight w:val="18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26</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定制档案架</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85888" behindDoc="0" locked="0" layoutInCell="1" allowOverlap="1">
                  <wp:simplePos x="0" y="0"/>
                  <wp:positionH relativeFrom="column">
                    <wp:posOffset>457835</wp:posOffset>
                  </wp:positionH>
                  <wp:positionV relativeFrom="paragraph">
                    <wp:posOffset>55245</wp:posOffset>
                  </wp:positionV>
                  <wp:extent cx="829310" cy="1038225"/>
                  <wp:effectExtent l="19050" t="0" r="8890" b="0"/>
                  <wp:wrapNone/>
                  <wp:docPr id="27" name="图片_7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7_SpCnt_1"/>
                          <pic:cNvPicPr>
                            <a:picLocks noChangeArrowheads="1"/>
                          </pic:cNvPicPr>
                        </pic:nvPicPr>
                        <pic:blipFill>
                          <a:blip r:embed="rId14"/>
                          <a:srcRect/>
                          <a:stretch>
                            <a:fillRect/>
                          </a:stretch>
                        </pic:blipFill>
                        <pic:spPr bwMode="auto">
                          <a:xfrm>
                            <a:off x="0" y="0"/>
                            <a:ext cx="829310" cy="103822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1800*600*1800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组</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基材：挂板、立柱采用1.2mm冷轧钢板，格板采用0.8mm冷轧钢板，连接板采用2.0mm冷轧钢板；2、塑粉：采用环保粉末涂料，静电喷塑处理；3、工艺：采用十工位表面前处理工序：预脱脂-脱脂-水洗-酸洗-水洗-中和-表调-磷化-水洗-钝化；4、承重：单层承重100kg；5、结构：</w:t>
            </w:r>
            <w:proofErr w:type="gramStart"/>
            <w:r w:rsidRPr="00D276DB">
              <w:rPr>
                <w:color w:val="000000" w:themeColor="text1"/>
                <w:kern w:val="0"/>
                <w:sz w:val="20"/>
                <w:szCs w:val="20"/>
                <w:lang/>
              </w:rPr>
              <w:t>由柱片</w:t>
            </w:r>
            <w:proofErr w:type="gramEnd"/>
            <w:r w:rsidRPr="00D276DB">
              <w:rPr>
                <w:color w:val="000000" w:themeColor="text1"/>
                <w:kern w:val="0"/>
                <w:sz w:val="20"/>
                <w:szCs w:val="20"/>
                <w:lang/>
              </w:rPr>
              <w:t>、挂板、层板几部分组成，其在组装上，完全为挂接结构，安装与拆卸方便快捷。</w:t>
            </w:r>
          </w:p>
        </w:tc>
      </w:tr>
      <w:tr w:rsidR="00D276DB" w:rsidRPr="00D276DB" w:rsidTr="0071407D">
        <w:trPr>
          <w:trHeight w:val="240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27</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大班台+拖柜（样式和颜色根据实际需要调整）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D276DB" w:rsidRPr="00D276DB" w:rsidRDefault="00D276DB" w:rsidP="0071407D">
            <w:pPr>
              <w:widowControl/>
              <w:jc w:val="left"/>
              <w:textAlignment w:val="bottom"/>
              <w:rPr>
                <w:color w:val="000000" w:themeColor="text1"/>
                <w:sz w:val="22"/>
              </w:rPr>
            </w:pPr>
            <w:r w:rsidRPr="00D276DB">
              <w:rPr>
                <w:noProof/>
                <w:color w:val="000000" w:themeColor="text1"/>
                <w:kern w:val="0"/>
                <w:sz w:val="22"/>
              </w:rPr>
              <w:drawing>
                <wp:anchor distT="0" distB="0" distL="114300" distR="114300" simplePos="0" relativeHeight="251686912" behindDoc="0" locked="0" layoutInCell="1" allowOverlap="1">
                  <wp:simplePos x="0" y="0"/>
                  <wp:positionH relativeFrom="column">
                    <wp:posOffset>95250</wp:posOffset>
                  </wp:positionH>
                  <wp:positionV relativeFrom="paragraph">
                    <wp:posOffset>250190</wp:posOffset>
                  </wp:positionV>
                  <wp:extent cx="1542415" cy="934720"/>
                  <wp:effectExtent l="19050" t="0" r="635" b="0"/>
                  <wp:wrapNone/>
                  <wp:docPr id="28" name="图片_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7"/>
                          <pic:cNvPicPr>
                            <a:picLocks noChangeArrowheads="1"/>
                          </pic:cNvPicPr>
                        </pic:nvPicPr>
                        <pic:blipFill>
                          <a:blip r:embed="rId30"/>
                          <a:srcRect/>
                          <a:stretch>
                            <a:fillRect/>
                          </a:stretch>
                        </pic:blipFill>
                        <pic:spPr bwMode="auto">
                          <a:xfrm>
                            <a:off x="0" y="0"/>
                            <a:ext cx="1542415" cy="9347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2000*1100*760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5mg/kg；4.配件：采用优质缓冲滑轨、缓冲</w:t>
            </w:r>
            <w:proofErr w:type="gramStart"/>
            <w:r w:rsidRPr="00D276DB">
              <w:rPr>
                <w:rStyle w:val="font71"/>
                <w:rFonts w:hint="default"/>
                <w:color w:val="000000" w:themeColor="text1"/>
                <w:lang/>
              </w:rPr>
              <w:t>门铰等五金</w:t>
            </w:r>
            <w:proofErr w:type="gramEnd"/>
            <w:r w:rsidRPr="00D276DB">
              <w:rPr>
                <w:rStyle w:val="font71"/>
                <w:rFonts w:hint="default"/>
                <w:color w:val="000000" w:themeColor="text1"/>
                <w:lang/>
              </w:rPr>
              <w:t>配件；5.成品甲醛释放量</w:t>
            </w:r>
            <w:r w:rsidRPr="00D276DB">
              <w:rPr>
                <w:rStyle w:val="font71"/>
                <w:rFonts w:hint="default"/>
                <w:color w:val="000000" w:themeColor="text1"/>
                <w:lang/>
              </w:rPr>
              <w:t>≤</w:t>
            </w:r>
            <w:r w:rsidRPr="00D276DB">
              <w:rPr>
                <w:rStyle w:val="font71"/>
                <w:rFonts w:hint="default"/>
                <w:color w:val="000000" w:themeColor="text1"/>
                <w:lang/>
              </w:rPr>
              <w:t>1.5mg/L。</w:t>
            </w:r>
            <w:r w:rsidRPr="00D276DB">
              <w:rPr>
                <w:rStyle w:val="font71"/>
                <w:rFonts w:hint="default"/>
                <w:color w:val="000000" w:themeColor="text1"/>
                <w:lang/>
              </w:rPr>
              <w:t>▲</w:t>
            </w:r>
            <w:r w:rsidRPr="00D276DB">
              <w:rPr>
                <w:rStyle w:val="font71"/>
                <w:rFonts w:hint="default"/>
                <w:color w:val="000000" w:themeColor="text1"/>
                <w:lang/>
              </w:rPr>
              <w:t>提供法定机构出具的满足技术参数的缓冲滑轨、缓冲门铰检验报告。</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28</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大班椅</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87936" behindDoc="0" locked="0" layoutInCell="1" allowOverlap="1">
                  <wp:simplePos x="0" y="0"/>
                  <wp:positionH relativeFrom="column">
                    <wp:posOffset>437515</wp:posOffset>
                  </wp:positionH>
                  <wp:positionV relativeFrom="paragraph">
                    <wp:posOffset>96520</wp:posOffset>
                  </wp:positionV>
                  <wp:extent cx="905510" cy="1173480"/>
                  <wp:effectExtent l="19050" t="0" r="8890" b="0"/>
                  <wp:wrapNone/>
                  <wp:docPr id="29" name="图片_512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512_SpCnt_1"/>
                          <pic:cNvPicPr>
                            <a:picLocks noChangeArrowheads="1"/>
                          </pic:cNvPicPr>
                        </pic:nvPicPr>
                        <pic:blipFill>
                          <a:blip r:embed="rId16"/>
                          <a:srcRect/>
                          <a:stretch>
                            <a:fillRect/>
                          </a:stretch>
                        </pic:blipFill>
                        <pic:spPr bwMode="auto">
                          <a:xfrm>
                            <a:off x="0" y="0"/>
                            <a:ext cx="905510" cy="117348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1、面料：采用优质韩皮，撕裂力</w:t>
            </w:r>
            <w:r w:rsidRPr="00D276DB">
              <w:rPr>
                <w:color w:val="000000" w:themeColor="text1"/>
                <w:kern w:val="0"/>
                <w:sz w:val="20"/>
                <w:szCs w:val="20"/>
                <w:lang/>
              </w:rPr>
              <w:t>≥</w:t>
            </w:r>
            <w:r w:rsidRPr="00D276DB">
              <w:rPr>
                <w:color w:val="000000" w:themeColor="text1"/>
                <w:kern w:val="0"/>
                <w:sz w:val="20"/>
                <w:szCs w:val="20"/>
                <w:lang/>
              </w:rPr>
              <w:t>40N，断裂伸长率35-60%，游离甲醛</w:t>
            </w:r>
            <w:r w:rsidRPr="00D276DB">
              <w:rPr>
                <w:color w:val="000000" w:themeColor="text1"/>
                <w:kern w:val="0"/>
                <w:sz w:val="20"/>
                <w:szCs w:val="20"/>
                <w:lang/>
              </w:rPr>
              <w:t>≤</w:t>
            </w:r>
            <w:r w:rsidRPr="00D276DB">
              <w:rPr>
                <w:color w:val="000000" w:themeColor="text1"/>
                <w:kern w:val="0"/>
                <w:sz w:val="20"/>
                <w:szCs w:val="20"/>
                <w:lang/>
              </w:rPr>
              <w:t>75mg/kg；2、海绵：采用优质高密度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，软硬适中，回弹性好，抗疲劳能力强，坐感舒适；3、扶手：采用优质实木扶手，经防腐防虫处理，木制件甲醛释放量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1.5mg/L，木材含水率8-17.0%；4、脚架：采用实木五星脚，承载力不低于260KG。</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29</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三人位沙发</w:t>
            </w:r>
            <w:proofErr w:type="gramEnd"/>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88960" behindDoc="0" locked="0" layoutInCell="1" allowOverlap="1">
                  <wp:simplePos x="0" y="0"/>
                  <wp:positionH relativeFrom="column">
                    <wp:posOffset>66675</wp:posOffset>
                  </wp:positionH>
                  <wp:positionV relativeFrom="paragraph">
                    <wp:posOffset>267970</wp:posOffset>
                  </wp:positionV>
                  <wp:extent cx="1599565" cy="883920"/>
                  <wp:effectExtent l="19050" t="0" r="635" b="0"/>
                  <wp:wrapNone/>
                  <wp:docPr id="30" name="图片_11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1_SpCnt_1"/>
                          <pic:cNvPicPr>
                            <a:picLocks noChangeArrowheads="1"/>
                          </pic:cNvPicPr>
                        </pic:nvPicPr>
                        <pic:blipFill>
                          <a:blip r:embed="rId17"/>
                          <a:srcRect/>
                          <a:stretch>
                            <a:fillRect/>
                          </a:stretch>
                        </pic:blipFill>
                        <pic:spPr bwMode="auto">
                          <a:xfrm>
                            <a:off x="0" y="0"/>
                            <a:ext cx="1599565" cy="8839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个</w:t>
            </w:r>
            <w:proofErr w:type="gramEnd"/>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4</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1、框架：采用实木框架，经防腐防虫处理，木制件甲醛释放量</w:t>
            </w:r>
            <w:r w:rsidRPr="00D276DB">
              <w:rPr>
                <w:color w:val="000000" w:themeColor="text1"/>
                <w:kern w:val="0"/>
                <w:sz w:val="20"/>
                <w:szCs w:val="20"/>
                <w:lang/>
              </w:rPr>
              <w:t>≤</w:t>
            </w:r>
            <w:r w:rsidRPr="00D276DB">
              <w:rPr>
                <w:color w:val="000000" w:themeColor="text1"/>
                <w:kern w:val="0"/>
                <w:sz w:val="20"/>
                <w:szCs w:val="20"/>
                <w:lang/>
              </w:rPr>
              <w:t>1.5mg/L，木材含水率8-17.0%；2、面料：采用优质韩皮，撕裂力</w:t>
            </w:r>
            <w:r w:rsidRPr="00D276DB">
              <w:rPr>
                <w:color w:val="000000" w:themeColor="text1"/>
                <w:kern w:val="0"/>
                <w:sz w:val="20"/>
                <w:szCs w:val="20"/>
                <w:lang/>
              </w:rPr>
              <w:t>≥</w:t>
            </w:r>
            <w:r w:rsidRPr="00D276DB">
              <w:rPr>
                <w:color w:val="000000" w:themeColor="text1"/>
                <w:kern w:val="0"/>
                <w:sz w:val="20"/>
                <w:szCs w:val="20"/>
                <w:lang/>
              </w:rPr>
              <w:t>40N，断裂伸长率35-60%，游离甲醛</w:t>
            </w:r>
            <w:r w:rsidRPr="00D276DB">
              <w:rPr>
                <w:color w:val="000000" w:themeColor="text1"/>
                <w:kern w:val="0"/>
                <w:sz w:val="20"/>
                <w:szCs w:val="20"/>
                <w:lang/>
              </w:rPr>
              <w:t>≤</w:t>
            </w:r>
            <w:r w:rsidRPr="00D276DB">
              <w:rPr>
                <w:color w:val="000000" w:themeColor="text1"/>
                <w:kern w:val="0"/>
                <w:sz w:val="20"/>
                <w:szCs w:val="20"/>
                <w:lang/>
              </w:rPr>
              <w:t>75mg/kg；3、海绵：采用优质高密度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，软硬适中，回弹性好，抗疲劳能力强，坐感舒适；4、油漆：采用优质环保油漆；5、配件：采用优质五金配件；6、扶手：软扶手；7、成品沙发泡塑料座面表观密度</w:t>
            </w:r>
            <w:r w:rsidRPr="00D276DB">
              <w:rPr>
                <w:color w:val="000000" w:themeColor="text1"/>
                <w:kern w:val="0"/>
                <w:sz w:val="20"/>
                <w:szCs w:val="20"/>
                <w:lang/>
              </w:rPr>
              <w:t>≥</w:t>
            </w:r>
            <w:r w:rsidRPr="00D276DB">
              <w:rPr>
                <w:color w:val="000000" w:themeColor="text1"/>
                <w:kern w:val="0"/>
                <w:sz w:val="20"/>
                <w:szCs w:val="20"/>
                <w:lang/>
              </w:rPr>
              <w:t>25kg/m</w:t>
            </w:r>
            <w:r w:rsidRPr="00D276DB">
              <w:rPr>
                <w:rStyle w:val="font31"/>
                <w:rFonts w:hint="default"/>
                <w:color w:val="000000" w:themeColor="text1"/>
                <w:lang/>
              </w:rPr>
              <w:t>³</w:t>
            </w:r>
            <w:r w:rsidRPr="00D276DB">
              <w:rPr>
                <w:rStyle w:val="font71"/>
                <w:rFonts w:hint="default"/>
                <w:color w:val="000000" w:themeColor="text1"/>
                <w:lang/>
              </w:rPr>
              <w:t>、回弹性能达A级</w:t>
            </w:r>
            <w:r w:rsidRPr="00D276DB">
              <w:rPr>
                <w:rStyle w:val="font71"/>
                <w:rFonts w:hint="default"/>
                <w:color w:val="000000" w:themeColor="text1"/>
                <w:lang/>
              </w:rPr>
              <w:t>≥</w:t>
            </w:r>
            <w:r w:rsidRPr="00D276DB">
              <w:rPr>
                <w:rStyle w:val="font71"/>
                <w:rFonts w:hint="default"/>
                <w:color w:val="000000" w:themeColor="text1"/>
                <w:lang/>
              </w:rPr>
              <w:t>45%、压缩永久变形不低于B级</w:t>
            </w:r>
            <w:r w:rsidRPr="00D276DB">
              <w:rPr>
                <w:rStyle w:val="font71"/>
                <w:rFonts w:hint="default"/>
                <w:color w:val="000000" w:themeColor="text1"/>
                <w:lang/>
              </w:rPr>
              <w:t>≤</w:t>
            </w:r>
            <w:r w:rsidRPr="00D276DB">
              <w:rPr>
                <w:rStyle w:val="font71"/>
                <w:rFonts w:hint="default"/>
                <w:color w:val="000000" w:themeColor="text1"/>
                <w:lang/>
              </w:rPr>
              <w:t>7.0%，皮革涂层粘着牢度</w:t>
            </w:r>
            <w:r w:rsidRPr="00D276DB">
              <w:rPr>
                <w:rStyle w:val="font71"/>
                <w:rFonts w:hint="default"/>
                <w:color w:val="000000" w:themeColor="text1"/>
                <w:lang/>
              </w:rPr>
              <w:t>≥</w:t>
            </w:r>
            <w:r w:rsidRPr="00D276DB">
              <w:rPr>
                <w:rStyle w:val="font71"/>
                <w:rFonts w:hint="default"/>
                <w:color w:val="000000" w:themeColor="text1"/>
                <w:lang/>
              </w:rPr>
              <w:t>2.5N/10mm。</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30</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双层长茶几</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rsidR="00D276DB" w:rsidRPr="00D276DB" w:rsidRDefault="00D276DB" w:rsidP="0071407D">
            <w:pPr>
              <w:widowControl/>
              <w:jc w:val="left"/>
              <w:textAlignment w:val="bottom"/>
              <w:rPr>
                <w:color w:val="000000" w:themeColor="text1"/>
                <w:sz w:val="22"/>
              </w:rPr>
            </w:pPr>
            <w:r w:rsidRPr="00D276DB">
              <w:rPr>
                <w:noProof/>
                <w:color w:val="000000" w:themeColor="text1"/>
                <w:kern w:val="0"/>
                <w:sz w:val="22"/>
              </w:rPr>
              <w:drawing>
                <wp:anchor distT="0" distB="0" distL="114300" distR="114300" simplePos="0" relativeHeight="251689984" behindDoc="0" locked="0" layoutInCell="1" allowOverlap="1">
                  <wp:simplePos x="0" y="0"/>
                  <wp:positionH relativeFrom="column">
                    <wp:posOffset>85090</wp:posOffset>
                  </wp:positionH>
                  <wp:positionV relativeFrom="paragraph">
                    <wp:posOffset>193040</wp:posOffset>
                  </wp:positionV>
                  <wp:extent cx="1570990" cy="964565"/>
                  <wp:effectExtent l="19050" t="0" r="0" b="0"/>
                  <wp:wrapNone/>
                  <wp:docPr id="31" name="图片_21_SpCnt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1_SpCnt_2"/>
                          <pic:cNvPicPr>
                            <a:picLocks noChangeArrowheads="1"/>
                          </pic:cNvPicPr>
                        </pic:nvPicPr>
                        <pic:blipFill>
                          <a:blip r:embed="rId18"/>
                          <a:srcRect/>
                          <a:stretch>
                            <a:fillRect/>
                          </a:stretch>
                        </pic:blipFill>
                        <pic:spPr bwMode="auto">
                          <a:xfrm>
                            <a:off x="0" y="0"/>
                            <a:ext cx="1570990" cy="96456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1200*600*450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2</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w:t>
            </w:r>
            <w:r w:rsidRPr="00D276DB">
              <w:rPr>
                <w:rStyle w:val="font71"/>
                <w:rFonts w:hint="default"/>
                <w:color w:val="000000" w:themeColor="text1"/>
                <w:lang/>
              </w:rPr>
              <w:lastRenderedPageBreak/>
              <w:t>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5mg/kg；4.配件：采用优质五金配件；5.成品甲醛释放量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1782"/>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lastRenderedPageBreak/>
              <w:t>31</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proofErr w:type="gramStart"/>
            <w:r w:rsidRPr="00D276DB">
              <w:rPr>
                <w:color w:val="000000" w:themeColor="text1"/>
                <w:kern w:val="0"/>
                <w:sz w:val="22"/>
                <w:lang/>
              </w:rPr>
              <w:t>中二抽钢制</w:t>
            </w:r>
            <w:proofErr w:type="gramEnd"/>
            <w:r w:rsidRPr="00D276DB">
              <w:rPr>
                <w:color w:val="000000" w:themeColor="text1"/>
                <w:kern w:val="0"/>
                <w:sz w:val="22"/>
                <w:lang/>
              </w:rPr>
              <w:t>文件柜</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91008" behindDoc="0" locked="0" layoutInCell="1" allowOverlap="1">
                  <wp:simplePos x="0" y="0"/>
                  <wp:positionH relativeFrom="column">
                    <wp:posOffset>572135</wp:posOffset>
                  </wp:positionH>
                  <wp:positionV relativeFrom="paragraph">
                    <wp:posOffset>97155</wp:posOffset>
                  </wp:positionV>
                  <wp:extent cx="580390" cy="883920"/>
                  <wp:effectExtent l="19050" t="0" r="0" b="0"/>
                  <wp:wrapNone/>
                  <wp:docPr id="32" name="图片_22_SpCnt_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22_SpCnt_1"/>
                          <pic:cNvPicPr>
                            <a:picLocks noChangeArrowheads="1"/>
                          </pic:cNvPicPr>
                        </pic:nvPicPr>
                        <pic:blipFill>
                          <a:blip r:embed="rId31"/>
                          <a:srcRect/>
                          <a:stretch>
                            <a:fillRect/>
                          </a:stretch>
                        </pic:blipFill>
                        <pic:spPr bwMode="auto">
                          <a:xfrm>
                            <a:off x="0" y="0"/>
                            <a:ext cx="580390" cy="8839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900*400*1800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组</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w:t>
            </w:r>
            <w:r w:rsidRPr="00D276DB">
              <w:rPr>
                <w:color w:val="000000" w:themeColor="text1"/>
                <w:kern w:val="0"/>
                <w:sz w:val="20"/>
                <w:szCs w:val="20"/>
                <w:lang/>
              </w:rPr>
              <w:t>1、基材：采用优质0.8mm冷扎钢板；2、塑粉：采用优质</w:t>
            </w:r>
            <w:proofErr w:type="gramStart"/>
            <w:r w:rsidRPr="00D276DB">
              <w:rPr>
                <w:color w:val="000000" w:themeColor="text1"/>
                <w:kern w:val="0"/>
                <w:sz w:val="20"/>
                <w:szCs w:val="20"/>
                <w:lang/>
              </w:rPr>
              <w:t>环保塑粉涂料</w:t>
            </w:r>
            <w:proofErr w:type="gramEnd"/>
            <w:r w:rsidRPr="00D276DB">
              <w:rPr>
                <w:color w:val="000000" w:themeColor="text1"/>
                <w:kern w:val="0"/>
                <w:sz w:val="20"/>
                <w:szCs w:val="20"/>
                <w:lang/>
              </w:rPr>
              <w:t>，静电喷塑；3、工艺：采用十工位表面前处理工序：预脱脂-脱脂-水洗-酸洗-水洗-中和-表调-磷化-水洗-钝化；</w:t>
            </w:r>
            <w:r w:rsidRPr="00D276DB">
              <w:rPr>
                <w:color w:val="000000" w:themeColor="text1"/>
                <w:kern w:val="0"/>
                <w:sz w:val="20"/>
                <w:szCs w:val="20"/>
                <w:lang/>
              </w:rPr>
              <w:t>▲</w:t>
            </w:r>
            <w:r w:rsidRPr="00D276DB">
              <w:rPr>
                <w:color w:val="000000" w:themeColor="text1"/>
                <w:kern w:val="0"/>
                <w:sz w:val="20"/>
                <w:szCs w:val="20"/>
                <w:lang/>
              </w:rPr>
              <w:t>4、结构：上半部分为玻璃对开门，中间为两个抽屉，下半部分为</w:t>
            </w:r>
            <w:proofErr w:type="gramStart"/>
            <w:r w:rsidRPr="00D276DB">
              <w:rPr>
                <w:color w:val="000000" w:themeColor="text1"/>
                <w:kern w:val="0"/>
                <w:sz w:val="20"/>
                <w:szCs w:val="20"/>
                <w:lang/>
              </w:rPr>
              <w:t>钢板双</w:t>
            </w:r>
            <w:proofErr w:type="gramEnd"/>
            <w:r w:rsidRPr="00D276DB">
              <w:rPr>
                <w:color w:val="000000" w:themeColor="text1"/>
                <w:kern w:val="0"/>
                <w:sz w:val="20"/>
                <w:szCs w:val="20"/>
                <w:lang/>
              </w:rPr>
              <w:t>开门，均带锁。</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32</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档案室桌子（颜色根据实际需要调整）</w:t>
            </w:r>
          </w:p>
        </w:tc>
        <w:tc>
          <w:tcPr>
            <w:tcW w:w="287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2"/>
              </w:rPr>
            </w:pPr>
            <w:r w:rsidRPr="00D276DB">
              <w:rPr>
                <w:noProof/>
                <w:color w:val="000000" w:themeColor="text1"/>
                <w:kern w:val="0"/>
                <w:sz w:val="22"/>
              </w:rPr>
              <w:drawing>
                <wp:anchor distT="0" distB="0" distL="114300" distR="114300" simplePos="0" relativeHeight="251692032" behindDoc="0" locked="0" layoutInCell="1" allowOverlap="1">
                  <wp:simplePos x="0" y="0"/>
                  <wp:positionH relativeFrom="column">
                    <wp:posOffset>180340</wp:posOffset>
                  </wp:positionH>
                  <wp:positionV relativeFrom="paragraph">
                    <wp:posOffset>96520</wp:posOffset>
                  </wp:positionV>
                  <wp:extent cx="1343025" cy="1162685"/>
                  <wp:effectExtent l="19050" t="0" r="9525" b="0"/>
                  <wp:wrapNone/>
                  <wp:docPr id="33" name="图片_6_SpCnt_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6_SpCnt_2"/>
                          <pic:cNvPicPr>
                            <a:picLocks noChangeArrowheads="1"/>
                          </pic:cNvPicPr>
                        </pic:nvPicPr>
                        <pic:blipFill>
                          <a:blip r:embed="rId26"/>
                          <a:srcRect/>
                          <a:stretch>
                            <a:fillRect/>
                          </a:stretch>
                        </pic:blipFill>
                        <pic:spPr bwMode="auto">
                          <a:xfrm>
                            <a:off x="0" y="0"/>
                            <a:ext cx="1343025" cy="1162685"/>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1200*600*760</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张</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1.板材：采用优质中密度纤维板，经防潮、防虫、防腐处理，密度</w:t>
            </w:r>
            <w:r w:rsidRPr="00D276DB">
              <w:rPr>
                <w:color w:val="000000" w:themeColor="text1"/>
                <w:kern w:val="0"/>
                <w:sz w:val="20"/>
                <w:szCs w:val="20"/>
                <w:lang/>
              </w:rPr>
              <w:t>≤</w:t>
            </w:r>
            <w:r w:rsidRPr="00D276DB">
              <w:rPr>
                <w:color w:val="000000" w:themeColor="text1"/>
                <w:kern w:val="0"/>
                <w:sz w:val="20"/>
                <w:szCs w:val="20"/>
                <w:lang/>
              </w:rPr>
              <w:t>0.72g/cm</w:t>
            </w:r>
            <w:r w:rsidRPr="00D276DB">
              <w:rPr>
                <w:rStyle w:val="font31"/>
                <w:rFonts w:hint="default"/>
                <w:color w:val="000000" w:themeColor="text1"/>
                <w:lang/>
              </w:rPr>
              <w:t>³</w:t>
            </w:r>
            <w:r w:rsidRPr="00D276DB">
              <w:rPr>
                <w:rStyle w:val="font71"/>
                <w:rFonts w:hint="default"/>
                <w:color w:val="000000" w:themeColor="text1"/>
                <w:lang/>
              </w:rPr>
              <w:t>，含水率</w:t>
            </w:r>
            <w:r w:rsidRPr="00D276DB">
              <w:rPr>
                <w:rStyle w:val="font71"/>
                <w:rFonts w:hint="default"/>
                <w:color w:val="000000" w:themeColor="text1"/>
                <w:lang/>
              </w:rPr>
              <w:t>≤</w:t>
            </w:r>
            <w:r w:rsidRPr="00D276DB">
              <w:rPr>
                <w:rStyle w:val="font71"/>
                <w:rFonts w:hint="default"/>
                <w:color w:val="000000" w:themeColor="text1"/>
                <w:lang/>
              </w:rPr>
              <w:t>5.7%，吸水厚度膨胀率Qu：4.0%，甲醛释放量E1</w:t>
            </w:r>
            <w:r w:rsidRPr="00D276DB">
              <w:rPr>
                <w:rStyle w:val="font71"/>
                <w:rFonts w:hint="default"/>
                <w:color w:val="000000" w:themeColor="text1"/>
                <w:lang/>
              </w:rPr>
              <w:t>≤</w:t>
            </w:r>
            <w:r w:rsidRPr="00D276DB">
              <w:rPr>
                <w:rStyle w:val="font71"/>
                <w:rFonts w:hint="default"/>
                <w:color w:val="000000" w:themeColor="text1"/>
                <w:lang/>
              </w:rPr>
              <w:t>2.5mg/100g；2.优质胡桃木皮贴面，含水率</w:t>
            </w:r>
            <w:r w:rsidRPr="00D276DB">
              <w:rPr>
                <w:rStyle w:val="font71"/>
                <w:rFonts w:hint="default"/>
                <w:color w:val="000000" w:themeColor="text1"/>
                <w:lang/>
              </w:rPr>
              <w:t>≤</w:t>
            </w:r>
            <w:r w:rsidRPr="00D276DB">
              <w:rPr>
                <w:rStyle w:val="font71"/>
                <w:rFonts w:hint="default"/>
                <w:color w:val="000000" w:themeColor="text1"/>
                <w:lang/>
              </w:rPr>
              <w:t>9.0%，甲醛释放量E1</w:t>
            </w:r>
            <w:r w:rsidRPr="00D276DB">
              <w:rPr>
                <w:rStyle w:val="font71"/>
                <w:rFonts w:hint="default"/>
                <w:color w:val="000000" w:themeColor="text1"/>
                <w:lang/>
              </w:rPr>
              <w:t>≤</w:t>
            </w:r>
            <w:r w:rsidRPr="00D276DB">
              <w:rPr>
                <w:rStyle w:val="font71"/>
                <w:rFonts w:hint="default"/>
                <w:color w:val="000000" w:themeColor="text1"/>
                <w:lang/>
              </w:rPr>
              <w:t>0.1mg/L；3.油漆：油漆选用优质环保油漆，挥发性有机化合物（VOC）含量</w:t>
            </w:r>
            <w:r w:rsidRPr="00D276DB">
              <w:rPr>
                <w:rStyle w:val="font71"/>
                <w:rFonts w:hint="default"/>
                <w:color w:val="000000" w:themeColor="text1"/>
                <w:lang/>
              </w:rPr>
              <w:t>≤</w:t>
            </w:r>
            <w:r w:rsidRPr="00D276DB">
              <w:rPr>
                <w:rStyle w:val="font71"/>
                <w:rFonts w:hint="default"/>
                <w:color w:val="000000" w:themeColor="text1"/>
                <w:lang/>
              </w:rPr>
              <w:t>488g/L，苯含量</w:t>
            </w:r>
            <w:r w:rsidRPr="00D276DB">
              <w:rPr>
                <w:rStyle w:val="font71"/>
                <w:rFonts w:hint="default"/>
                <w:color w:val="000000" w:themeColor="text1"/>
                <w:lang/>
              </w:rPr>
              <w:t>≤</w:t>
            </w:r>
            <w:r w:rsidRPr="00D276DB">
              <w:rPr>
                <w:rStyle w:val="font71"/>
                <w:rFonts w:hint="default"/>
                <w:color w:val="000000" w:themeColor="text1"/>
                <w:lang/>
              </w:rPr>
              <w:t>0.1%，可溶性重金属含量铅</w:t>
            </w:r>
            <w:r w:rsidRPr="00D276DB">
              <w:rPr>
                <w:rStyle w:val="font71"/>
                <w:rFonts w:hint="default"/>
                <w:color w:val="000000" w:themeColor="text1"/>
                <w:lang/>
              </w:rPr>
              <w:t>≤</w:t>
            </w:r>
            <w:r w:rsidRPr="00D276DB">
              <w:rPr>
                <w:rStyle w:val="font71"/>
                <w:rFonts w:hint="default"/>
                <w:color w:val="000000" w:themeColor="text1"/>
                <w:lang/>
              </w:rPr>
              <w:t>5mg/kg、镉</w:t>
            </w:r>
            <w:r w:rsidRPr="00D276DB">
              <w:rPr>
                <w:rStyle w:val="font71"/>
                <w:rFonts w:hint="default"/>
                <w:color w:val="000000" w:themeColor="text1"/>
                <w:lang/>
              </w:rPr>
              <w:t>≤</w:t>
            </w:r>
            <w:r w:rsidRPr="00D276DB">
              <w:rPr>
                <w:rStyle w:val="font71"/>
                <w:rFonts w:hint="default"/>
                <w:color w:val="000000" w:themeColor="text1"/>
                <w:lang/>
              </w:rPr>
              <w:t>5mg/kg、铬</w:t>
            </w:r>
            <w:r w:rsidRPr="00D276DB">
              <w:rPr>
                <w:rStyle w:val="font71"/>
                <w:rFonts w:hint="default"/>
                <w:color w:val="000000" w:themeColor="text1"/>
                <w:lang/>
              </w:rPr>
              <w:t>≤</w:t>
            </w:r>
            <w:r w:rsidRPr="00D276DB">
              <w:rPr>
                <w:rStyle w:val="font71"/>
                <w:rFonts w:hint="default"/>
                <w:color w:val="000000" w:themeColor="text1"/>
                <w:lang/>
              </w:rPr>
              <w:t>5mg/kg、汞</w:t>
            </w:r>
            <w:r w:rsidRPr="00D276DB">
              <w:rPr>
                <w:rStyle w:val="font71"/>
                <w:rFonts w:hint="default"/>
                <w:color w:val="000000" w:themeColor="text1"/>
                <w:lang/>
              </w:rPr>
              <w:t>≤</w:t>
            </w:r>
            <w:r w:rsidRPr="00D276DB">
              <w:rPr>
                <w:rStyle w:val="font71"/>
                <w:rFonts w:hint="default"/>
                <w:color w:val="000000" w:themeColor="text1"/>
                <w:lang/>
              </w:rPr>
              <w:t>5mg/kg；4.配件：采用优质五金配件；5.成品甲醛释放量</w:t>
            </w:r>
            <w:r w:rsidRPr="00D276DB">
              <w:rPr>
                <w:rStyle w:val="font71"/>
                <w:rFonts w:hint="default"/>
                <w:color w:val="000000" w:themeColor="text1"/>
                <w:lang/>
              </w:rPr>
              <w:t>≤</w:t>
            </w:r>
            <w:r w:rsidRPr="00D276DB">
              <w:rPr>
                <w:rStyle w:val="font71"/>
                <w:rFonts w:hint="default"/>
                <w:color w:val="000000" w:themeColor="text1"/>
                <w:lang/>
              </w:rPr>
              <w:t>1.5mg/L。</w:t>
            </w:r>
          </w:p>
        </w:tc>
      </w:tr>
      <w:tr w:rsidR="00D276DB" w:rsidRPr="00D276DB" w:rsidTr="0071407D">
        <w:trPr>
          <w:trHeight w:val="2160"/>
        </w:trPr>
        <w:tc>
          <w:tcPr>
            <w:tcW w:w="49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33</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档案室椅子</w:t>
            </w:r>
          </w:p>
        </w:tc>
        <w:tc>
          <w:tcPr>
            <w:tcW w:w="287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276DB" w:rsidRPr="00D276DB" w:rsidRDefault="00D276DB" w:rsidP="0071407D">
            <w:pPr>
              <w:widowControl/>
              <w:jc w:val="left"/>
              <w:textAlignment w:val="center"/>
              <w:rPr>
                <w:color w:val="000000" w:themeColor="text1"/>
                <w:sz w:val="24"/>
                <w:szCs w:val="24"/>
              </w:rPr>
            </w:pPr>
            <w:r w:rsidRPr="00D276DB">
              <w:rPr>
                <w:noProof/>
                <w:color w:val="000000" w:themeColor="text1"/>
                <w:kern w:val="0"/>
                <w:sz w:val="24"/>
                <w:szCs w:val="24"/>
              </w:rPr>
              <w:drawing>
                <wp:anchor distT="0" distB="0" distL="114300" distR="114300" simplePos="0" relativeHeight="251693056" behindDoc="0" locked="0" layoutInCell="1" allowOverlap="1">
                  <wp:simplePos x="0" y="0"/>
                  <wp:positionH relativeFrom="column">
                    <wp:posOffset>381000</wp:posOffset>
                  </wp:positionH>
                  <wp:positionV relativeFrom="paragraph">
                    <wp:posOffset>107315</wp:posOffset>
                  </wp:positionV>
                  <wp:extent cx="932815" cy="1125220"/>
                  <wp:effectExtent l="19050" t="0" r="635" b="0"/>
                  <wp:wrapNone/>
                  <wp:docPr id="34" name="图片_19_SpCnt_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_19_SpCnt_3"/>
                          <pic:cNvPicPr>
                            <a:picLocks noChangeArrowheads="1"/>
                          </pic:cNvPicPr>
                        </pic:nvPicPr>
                        <pic:blipFill>
                          <a:blip r:embed="rId27"/>
                          <a:srcRect/>
                          <a:stretch>
                            <a:fillRect/>
                          </a:stretch>
                        </pic:blipFill>
                        <pic:spPr bwMode="auto">
                          <a:xfrm>
                            <a:off x="0" y="0"/>
                            <a:ext cx="932815" cy="1125220"/>
                          </a:xfrm>
                          <a:prstGeom prst="rect">
                            <a:avLst/>
                          </a:prstGeom>
                          <a:noFill/>
                          <a:ln w="9525">
                            <a:noFill/>
                            <a:miter lim="800000"/>
                            <a:headEnd/>
                            <a:tailEnd/>
                          </a:ln>
                        </pic:spPr>
                      </pic:pic>
                    </a:graphicData>
                  </a:graphic>
                </wp:anchor>
              </w:drawing>
            </w:r>
          </w:p>
        </w:tc>
        <w:tc>
          <w:tcPr>
            <w:tcW w:w="10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国标</w:t>
            </w:r>
          </w:p>
        </w:tc>
        <w:tc>
          <w:tcPr>
            <w:tcW w:w="6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把</w:t>
            </w:r>
          </w:p>
        </w:tc>
        <w:tc>
          <w:tcPr>
            <w:tcW w:w="6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center"/>
              <w:textAlignment w:val="center"/>
              <w:rPr>
                <w:color w:val="000000" w:themeColor="text1"/>
                <w:sz w:val="22"/>
              </w:rPr>
            </w:pPr>
            <w:r w:rsidRPr="00D276DB">
              <w:rPr>
                <w:color w:val="000000" w:themeColor="text1"/>
                <w:kern w:val="0"/>
                <w:sz w:val="22"/>
                <w:lang/>
              </w:rPr>
              <w:t>1</w:t>
            </w:r>
          </w:p>
        </w:tc>
        <w:tc>
          <w:tcPr>
            <w:tcW w:w="249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276DB" w:rsidRPr="00D276DB" w:rsidRDefault="00D276DB" w:rsidP="0071407D">
            <w:pPr>
              <w:widowControl/>
              <w:jc w:val="left"/>
              <w:textAlignment w:val="center"/>
              <w:rPr>
                <w:color w:val="000000" w:themeColor="text1"/>
                <w:sz w:val="20"/>
                <w:szCs w:val="20"/>
              </w:rPr>
            </w:pPr>
            <w:r w:rsidRPr="00D276DB">
              <w:rPr>
                <w:color w:val="000000" w:themeColor="text1"/>
                <w:kern w:val="0"/>
                <w:sz w:val="20"/>
                <w:szCs w:val="20"/>
                <w:lang/>
              </w:rPr>
              <w:t>1、面料：采用优质麻绒面料，阻燃，耐磨，抗色变，柔软度适中，易清洗；2、</w:t>
            </w:r>
            <w:proofErr w:type="gramStart"/>
            <w:r w:rsidRPr="00D276DB">
              <w:rPr>
                <w:color w:val="000000" w:themeColor="text1"/>
                <w:kern w:val="0"/>
                <w:sz w:val="20"/>
                <w:szCs w:val="20"/>
                <w:lang/>
              </w:rPr>
              <w:t>座垫</w:t>
            </w:r>
            <w:proofErr w:type="gramEnd"/>
            <w:r w:rsidRPr="00D276DB">
              <w:rPr>
                <w:color w:val="000000" w:themeColor="text1"/>
                <w:kern w:val="0"/>
                <w:sz w:val="20"/>
                <w:szCs w:val="20"/>
                <w:lang/>
              </w:rPr>
              <w:t>：采用优质高密度</w:t>
            </w:r>
            <w:proofErr w:type="gramStart"/>
            <w:r w:rsidRPr="00D276DB">
              <w:rPr>
                <w:color w:val="000000" w:themeColor="text1"/>
                <w:kern w:val="0"/>
                <w:sz w:val="20"/>
                <w:szCs w:val="20"/>
                <w:lang/>
              </w:rPr>
              <w:t>海棉</w:t>
            </w:r>
            <w:proofErr w:type="gramEnd"/>
            <w:r w:rsidRPr="00D276DB">
              <w:rPr>
                <w:color w:val="000000" w:themeColor="text1"/>
                <w:kern w:val="0"/>
                <w:sz w:val="20"/>
                <w:szCs w:val="20"/>
                <w:lang/>
              </w:rPr>
              <w:t>，软硬适中，回弹性好，抗疲劳能力强，坐感舒适；3、扶手：采用优质工程塑料扶手；4、脚架：采用工程塑料五星脚架，承载力不低于260KG；5、气压棒：采用优质气压棒，</w:t>
            </w:r>
            <w:r w:rsidRPr="00D276DB">
              <w:rPr>
                <w:color w:val="000000" w:themeColor="text1"/>
                <w:kern w:val="0"/>
                <w:sz w:val="20"/>
                <w:szCs w:val="20"/>
                <w:lang/>
              </w:rPr>
              <w:lastRenderedPageBreak/>
              <w:t>升降次数可达20万次，可任意调节高度；6、脚轮：采用优质强化纤维尼龙轮，加强轴弹簧片，活动自如，受压力强，滑动无杂音；7、成品转椅座面密度</w:t>
            </w:r>
            <w:r w:rsidRPr="00D276DB">
              <w:rPr>
                <w:color w:val="000000" w:themeColor="text1"/>
                <w:kern w:val="0"/>
                <w:sz w:val="20"/>
                <w:szCs w:val="20"/>
                <w:lang/>
              </w:rPr>
              <w:t>≥</w:t>
            </w:r>
            <w:r w:rsidRPr="00D276DB">
              <w:rPr>
                <w:color w:val="000000" w:themeColor="text1"/>
                <w:kern w:val="0"/>
                <w:sz w:val="20"/>
                <w:szCs w:val="20"/>
                <w:lang/>
              </w:rPr>
              <w:t>25kg/m</w:t>
            </w:r>
            <w:r w:rsidRPr="00D276DB">
              <w:rPr>
                <w:rStyle w:val="font31"/>
                <w:rFonts w:hint="default"/>
                <w:color w:val="000000" w:themeColor="text1"/>
                <w:lang/>
              </w:rPr>
              <w:t>³</w:t>
            </w:r>
            <w:r w:rsidRPr="00D276DB">
              <w:rPr>
                <w:rStyle w:val="font71"/>
                <w:rFonts w:hint="default"/>
                <w:color w:val="000000" w:themeColor="text1"/>
                <w:lang/>
              </w:rPr>
              <w:t>。</w:t>
            </w:r>
          </w:p>
        </w:tc>
      </w:tr>
    </w:tbl>
    <w:p w:rsidR="00D276DB" w:rsidRPr="00D276DB" w:rsidRDefault="00D276DB" w:rsidP="00D276DB">
      <w:pPr>
        <w:ind w:firstLineChars="200" w:firstLine="600"/>
        <w:rPr>
          <w:rFonts w:eastAsia="仿宋_GB2312"/>
          <w:color w:val="000000" w:themeColor="text1"/>
          <w:sz w:val="30"/>
          <w:szCs w:val="30"/>
        </w:rPr>
      </w:pPr>
    </w:p>
    <w:p w:rsidR="00D276DB" w:rsidRPr="00D276DB" w:rsidRDefault="00D276DB" w:rsidP="00D276DB">
      <w:pPr>
        <w:numPr>
          <w:ilvl w:val="0"/>
          <w:numId w:val="1"/>
        </w:numPr>
        <w:spacing w:line="360" w:lineRule="auto"/>
        <w:rPr>
          <w:b/>
          <w:bCs/>
          <w:color w:val="000000" w:themeColor="text1"/>
          <w:szCs w:val="21"/>
        </w:rPr>
      </w:pPr>
      <w:r w:rsidRPr="00D276DB">
        <w:rPr>
          <w:b/>
          <w:bCs/>
          <w:color w:val="000000" w:themeColor="text1"/>
          <w:szCs w:val="21"/>
        </w:rPr>
        <w:t>样品查验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9"/>
        <w:gridCol w:w="3376"/>
        <w:gridCol w:w="2105"/>
        <w:gridCol w:w="1125"/>
        <w:gridCol w:w="1123"/>
      </w:tblGrid>
      <w:tr w:rsidR="00D276DB" w:rsidRPr="00D276DB" w:rsidTr="0071407D">
        <w:trPr>
          <w:trHeight w:val="439"/>
        </w:trPr>
        <w:tc>
          <w:tcPr>
            <w:tcW w:w="739" w:type="dxa"/>
            <w:vAlign w:val="center"/>
          </w:tcPr>
          <w:p w:rsidR="00D276DB" w:rsidRPr="00D276DB" w:rsidRDefault="00D276DB" w:rsidP="0071407D">
            <w:pPr>
              <w:snapToGrid w:val="0"/>
              <w:jc w:val="center"/>
              <w:rPr>
                <w:rFonts w:ascii="宋体" w:cs="宋体"/>
                <w:color w:val="000000" w:themeColor="text1"/>
                <w:kern w:val="0"/>
                <w:sz w:val="24"/>
                <w:szCs w:val="21"/>
              </w:rPr>
            </w:pPr>
            <w:r w:rsidRPr="00D276DB">
              <w:rPr>
                <w:rFonts w:ascii="宋体" w:cs="宋体" w:hint="eastAsia"/>
                <w:color w:val="000000" w:themeColor="text1"/>
                <w:kern w:val="0"/>
                <w:sz w:val="24"/>
                <w:szCs w:val="21"/>
              </w:rPr>
              <w:t>序号</w:t>
            </w:r>
          </w:p>
        </w:tc>
        <w:tc>
          <w:tcPr>
            <w:tcW w:w="3376" w:type="dxa"/>
            <w:vAlign w:val="center"/>
          </w:tcPr>
          <w:p w:rsidR="00D276DB" w:rsidRPr="00D276DB" w:rsidRDefault="00D276DB" w:rsidP="0071407D">
            <w:pPr>
              <w:snapToGrid w:val="0"/>
              <w:ind w:firstLineChars="200" w:firstLine="480"/>
              <w:jc w:val="center"/>
              <w:rPr>
                <w:rFonts w:ascii="宋体" w:cs="宋体"/>
                <w:color w:val="000000" w:themeColor="text1"/>
                <w:kern w:val="0"/>
                <w:sz w:val="24"/>
                <w:szCs w:val="21"/>
              </w:rPr>
            </w:pPr>
            <w:r w:rsidRPr="00D276DB">
              <w:rPr>
                <w:rFonts w:ascii="宋体" w:cs="宋体" w:hint="eastAsia"/>
                <w:color w:val="000000" w:themeColor="text1"/>
                <w:kern w:val="0"/>
                <w:sz w:val="24"/>
                <w:szCs w:val="21"/>
              </w:rPr>
              <w:t>名称</w:t>
            </w:r>
          </w:p>
        </w:tc>
        <w:tc>
          <w:tcPr>
            <w:tcW w:w="2105" w:type="dxa"/>
            <w:vAlign w:val="center"/>
          </w:tcPr>
          <w:p w:rsidR="00D276DB" w:rsidRPr="00D276DB" w:rsidRDefault="00D276DB" w:rsidP="0071407D">
            <w:pPr>
              <w:snapToGrid w:val="0"/>
              <w:jc w:val="center"/>
              <w:rPr>
                <w:rFonts w:ascii="宋体" w:cs="宋体"/>
                <w:color w:val="000000" w:themeColor="text1"/>
                <w:kern w:val="0"/>
                <w:sz w:val="24"/>
                <w:szCs w:val="21"/>
              </w:rPr>
            </w:pPr>
            <w:r w:rsidRPr="00D276DB">
              <w:rPr>
                <w:rFonts w:ascii="宋体" w:cs="宋体" w:hint="eastAsia"/>
                <w:color w:val="000000" w:themeColor="text1"/>
                <w:kern w:val="0"/>
                <w:sz w:val="24"/>
                <w:szCs w:val="21"/>
              </w:rPr>
              <w:t>规格</w:t>
            </w:r>
          </w:p>
        </w:tc>
        <w:tc>
          <w:tcPr>
            <w:tcW w:w="1125" w:type="dxa"/>
            <w:vAlign w:val="center"/>
          </w:tcPr>
          <w:p w:rsidR="00D276DB" w:rsidRPr="00D276DB" w:rsidRDefault="00D276DB" w:rsidP="0071407D">
            <w:pPr>
              <w:snapToGrid w:val="0"/>
              <w:jc w:val="center"/>
              <w:rPr>
                <w:rFonts w:ascii="宋体" w:cs="宋体"/>
                <w:color w:val="000000" w:themeColor="text1"/>
                <w:kern w:val="0"/>
                <w:sz w:val="24"/>
                <w:szCs w:val="21"/>
              </w:rPr>
            </w:pPr>
            <w:r w:rsidRPr="00D276DB">
              <w:rPr>
                <w:rFonts w:ascii="宋体" w:cs="宋体" w:hint="eastAsia"/>
                <w:color w:val="000000" w:themeColor="text1"/>
                <w:kern w:val="0"/>
                <w:sz w:val="24"/>
                <w:szCs w:val="21"/>
              </w:rPr>
              <w:t>单位</w:t>
            </w:r>
          </w:p>
        </w:tc>
        <w:tc>
          <w:tcPr>
            <w:tcW w:w="1123" w:type="dxa"/>
            <w:vAlign w:val="center"/>
          </w:tcPr>
          <w:p w:rsidR="00D276DB" w:rsidRPr="00D276DB" w:rsidRDefault="00D276DB" w:rsidP="0071407D">
            <w:pPr>
              <w:snapToGrid w:val="0"/>
              <w:jc w:val="center"/>
              <w:rPr>
                <w:rFonts w:ascii="宋体" w:cs="宋体"/>
                <w:color w:val="000000" w:themeColor="text1"/>
                <w:kern w:val="0"/>
                <w:sz w:val="24"/>
                <w:szCs w:val="21"/>
              </w:rPr>
            </w:pPr>
            <w:r w:rsidRPr="00D276DB">
              <w:rPr>
                <w:rFonts w:ascii="宋体" w:cs="宋体" w:hint="eastAsia"/>
                <w:color w:val="000000" w:themeColor="text1"/>
                <w:kern w:val="0"/>
                <w:sz w:val="24"/>
                <w:szCs w:val="21"/>
              </w:rPr>
              <w:t>数量</w:t>
            </w:r>
          </w:p>
        </w:tc>
      </w:tr>
      <w:tr w:rsidR="00D276DB" w:rsidRPr="00D276DB" w:rsidTr="0071407D">
        <w:trPr>
          <w:trHeight w:val="482"/>
        </w:trPr>
        <w:tc>
          <w:tcPr>
            <w:tcW w:w="739"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1</w:t>
            </w:r>
          </w:p>
        </w:tc>
        <w:tc>
          <w:tcPr>
            <w:tcW w:w="3376" w:type="dxa"/>
            <w:vAlign w:val="center"/>
          </w:tcPr>
          <w:p w:rsidR="00D276DB" w:rsidRPr="00D276DB" w:rsidRDefault="00D276DB" w:rsidP="0071407D">
            <w:pPr>
              <w:widowControl/>
              <w:snapToGrid w:val="0"/>
              <w:jc w:val="center"/>
              <w:textAlignment w:val="center"/>
              <w:rPr>
                <w:rFonts w:ascii="宋体" w:cs="宋体"/>
                <w:color w:val="000000" w:themeColor="text1"/>
                <w:kern w:val="0"/>
                <w:sz w:val="24"/>
                <w:szCs w:val="21"/>
              </w:rPr>
            </w:pPr>
            <w:r w:rsidRPr="00D276DB">
              <w:rPr>
                <w:rFonts w:ascii="宋体" w:cs="宋体" w:hint="eastAsia"/>
                <w:color w:val="000000" w:themeColor="text1"/>
                <w:kern w:val="0"/>
                <w:sz w:val="20"/>
                <w:szCs w:val="20"/>
              </w:rPr>
              <w:t>职员办公桌</w:t>
            </w:r>
          </w:p>
        </w:tc>
        <w:tc>
          <w:tcPr>
            <w:tcW w:w="210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详见项目技术要求</w:t>
            </w:r>
          </w:p>
        </w:tc>
        <w:tc>
          <w:tcPr>
            <w:tcW w:w="112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张</w:t>
            </w:r>
          </w:p>
        </w:tc>
        <w:tc>
          <w:tcPr>
            <w:tcW w:w="1123"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1</w:t>
            </w:r>
          </w:p>
        </w:tc>
      </w:tr>
      <w:tr w:rsidR="00D276DB" w:rsidRPr="00D276DB" w:rsidTr="0071407D">
        <w:trPr>
          <w:trHeight w:val="482"/>
        </w:trPr>
        <w:tc>
          <w:tcPr>
            <w:tcW w:w="739"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2</w:t>
            </w:r>
          </w:p>
        </w:tc>
        <w:tc>
          <w:tcPr>
            <w:tcW w:w="3376" w:type="dxa"/>
            <w:vAlign w:val="center"/>
          </w:tcPr>
          <w:p w:rsidR="00D276DB" w:rsidRPr="00D276DB" w:rsidRDefault="00D276DB" w:rsidP="0071407D">
            <w:pPr>
              <w:widowControl/>
              <w:snapToGrid w:val="0"/>
              <w:jc w:val="center"/>
              <w:textAlignment w:val="center"/>
              <w:rPr>
                <w:rFonts w:ascii="宋体" w:cs="宋体"/>
                <w:color w:val="000000" w:themeColor="text1"/>
                <w:kern w:val="0"/>
                <w:sz w:val="24"/>
                <w:szCs w:val="21"/>
              </w:rPr>
            </w:pPr>
            <w:r w:rsidRPr="00D276DB">
              <w:rPr>
                <w:rFonts w:ascii="宋体" w:cs="宋体" w:hint="eastAsia"/>
                <w:color w:val="000000" w:themeColor="text1"/>
                <w:kern w:val="0"/>
                <w:sz w:val="20"/>
                <w:szCs w:val="20"/>
              </w:rPr>
              <w:t>会议椅</w:t>
            </w:r>
          </w:p>
        </w:tc>
        <w:tc>
          <w:tcPr>
            <w:tcW w:w="210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详见项目技术要求</w:t>
            </w:r>
          </w:p>
        </w:tc>
        <w:tc>
          <w:tcPr>
            <w:tcW w:w="112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把</w:t>
            </w:r>
          </w:p>
        </w:tc>
        <w:tc>
          <w:tcPr>
            <w:tcW w:w="1123"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1</w:t>
            </w:r>
          </w:p>
        </w:tc>
      </w:tr>
      <w:tr w:rsidR="00D276DB" w:rsidRPr="00D276DB" w:rsidTr="0071407D">
        <w:trPr>
          <w:trHeight w:val="482"/>
        </w:trPr>
        <w:tc>
          <w:tcPr>
            <w:tcW w:w="739"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3</w:t>
            </w:r>
          </w:p>
        </w:tc>
        <w:tc>
          <w:tcPr>
            <w:tcW w:w="3376" w:type="dxa"/>
            <w:vAlign w:val="center"/>
          </w:tcPr>
          <w:p w:rsidR="00D276DB" w:rsidRPr="00D276DB" w:rsidRDefault="00D276DB" w:rsidP="0071407D">
            <w:pPr>
              <w:widowControl/>
              <w:snapToGrid w:val="0"/>
              <w:jc w:val="center"/>
              <w:textAlignment w:val="center"/>
              <w:rPr>
                <w:rFonts w:ascii="宋体" w:cs="宋体"/>
                <w:color w:val="000000" w:themeColor="text1"/>
                <w:kern w:val="0"/>
                <w:sz w:val="24"/>
                <w:szCs w:val="21"/>
              </w:rPr>
            </w:pPr>
            <w:r w:rsidRPr="00D276DB">
              <w:rPr>
                <w:rFonts w:ascii="宋体" w:cs="宋体" w:hint="eastAsia"/>
                <w:color w:val="000000" w:themeColor="text1"/>
                <w:kern w:val="0"/>
                <w:sz w:val="20"/>
                <w:szCs w:val="20"/>
              </w:rPr>
              <w:t>大会议桌</w:t>
            </w:r>
          </w:p>
        </w:tc>
        <w:tc>
          <w:tcPr>
            <w:tcW w:w="210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详见项目技术要求</w:t>
            </w:r>
          </w:p>
        </w:tc>
        <w:tc>
          <w:tcPr>
            <w:tcW w:w="112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张</w:t>
            </w:r>
          </w:p>
        </w:tc>
        <w:tc>
          <w:tcPr>
            <w:tcW w:w="1123"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1</w:t>
            </w:r>
          </w:p>
        </w:tc>
      </w:tr>
      <w:tr w:rsidR="00D276DB" w:rsidRPr="00D276DB" w:rsidTr="0071407D">
        <w:trPr>
          <w:trHeight w:val="482"/>
        </w:trPr>
        <w:tc>
          <w:tcPr>
            <w:tcW w:w="739"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4</w:t>
            </w:r>
          </w:p>
        </w:tc>
        <w:tc>
          <w:tcPr>
            <w:tcW w:w="3376" w:type="dxa"/>
            <w:vAlign w:val="center"/>
          </w:tcPr>
          <w:p w:rsidR="00D276DB" w:rsidRPr="00D276DB" w:rsidRDefault="00D276DB" w:rsidP="0071407D">
            <w:pPr>
              <w:snapToGrid w:val="0"/>
              <w:jc w:val="center"/>
              <w:rPr>
                <w:rFonts w:ascii="宋体" w:cs="宋体"/>
                <w:color w:val="000000" w:themeColor="text1"/>
                <w:kern w:val="0"/>
                <w:sz w:val="24"/>
                <w:szCs w:val="21"/>
              </w:rPr>
            </w:pPr>
            <w:proofErr w:type="gramStart"/>
            <w:r w:rsidRPr="00D276DB">
              <w:rPr>
                <w:rFonts w:ascii="宋体" w:cs="宋体" w:hint="eastAsia"/>
                <w:color w:val="000000" w:themeColor="text1"/>
                <w:kern w:val="0"/>
                <w:sz w:val="20"/>
                <w:szCs w:val="20"/>
              </w:rPr>
              <w:t>班台</w:t>
            </w:r>
            <w:r w:rsidRPr="00D276DB">
              <w:rPr>
                <w:rFonts w:ascii="宋体" w:cs="宋体" w:hint="eastAsia"/>
                <w:color w:val="000000" w:themeColor="text1"/>
                <w:kern w:val="0"/>
                <w:sz w:val="20"/>
                <w:szCs w:val="20"/>
              </w:rPr>
              <w:t>+</w:t>
            </w:r>
            <w:r w:rsidRPr="00D276DB">
              <w:rPr>
                <w:rFonts w:ascii="宋体" w:cs="宋体" w:hint="eastAsia"/>
                <w:color w:val="000000" w:themeColor="text1"/>
                <w:kern w:val="0"/>
                <w:sz w:val="20"/>
                <w:szCs w:val="20"/>
              </w:rPr>
              <w:t>拖柜</w:t>
            </w:r>
            <w:proofErr w:type="gramEnd"/>
          </w:p>
        </w:tc>
        <w:tc>
          <w:tcPr>
            <w:tcW w:w="210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详见项目技术要求</w:t>
            </w:r>
          </w:p>
        </w:tc>
        <w:tc>
          <w:tcPr>
            <w:tcW w:w="1125"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张</w:t>
            </w:r>
          </w:p>
        </w:tc>
        <w:tc>
          <w:tcPr>
            <w:tcW w:w="1123" w:type="dxa"/>
            <w:vAlign w:val="center"/>
          </w:tcPr>
          <w:p w:rsidR="00D276DB" w:rsidRPr="00D276DB" w:rsidRDefault="00D276DB" w:rsidP="0071407D">
            <w:pPr>
              <w:jc w:val="center"/>
              <w:rPr>
                <w:rFonts w:ascii="宋体" w:cs="宋体" w:hint="eastAsia"/>
                <w:color w:val="000000" w:themeColor="text1"/>
                <w:szCs w:val="21"/>
              </w:rPr>
            </w:pPr>
            <w:r w:rsidRPr="00D276DB">
              <w:rPr>
                <w:rFonts w:ascii="宋体" w:cs="宋体" w:hint="eastAsia"/>
                <w:color w:val="000000" w:themeColor="text1"/>
                <w:szCs w:val="21"/>
              </w:rPr>
              <w:t>1</w:t>
            </w:r>
          </w:p>
        </w:tc>
      </w:tr>
    </w:tbl>
    <w:p w:rsidR="00D276DB" w:rsidRPr="00D276DB" w:rsidRDefault="00D276DB" w:rsidP="00D276DB">
      <w:pPr>
        <w:rPr>
          <w:color w:val="000000" w:themeColor="text1"/>
          <w:szCs w:val="21"/>
        </w:rPr>
      </w:pPr>
    </w:p>
    <w:p w:rsidR="00D276DB" w:rsidRPr="00D276DB" w:rsidRDefault="00D276DB" w:rsidP="00D276DB">
      <w:pPr>
        <w:ind w:firstLineChars="200" w:firstLine="420"/>
        <w:rPr>
          <w:color w:val="000000" w:themeColor="text1"/>
          <w:szCs w:val="21"/>
        </w:rPr>
      </w:pPr>
      <w:r w:rsidRPr="00D276DB">
        <w:rPr>
          <w:color w:val="000000" w:themeColor="text1"/>
          <w:szCs w:val="21"/>
        </w:rPr>
        <w:t>评审结束以后，磋商小组应对供应</w:t>
      </w:r>
      <w:proofErr w:type="gramStart"/>
      <w:r w:rsidRPr="00D276DB">
        <w:rPr>
          <w:color w:val="000000" w:themeColor="text1"/>
          <w:szCs w:val="21"/>
        </w:rPr>
        <w:t>商现场</w:t>
      </w:r>
      <w:proofErr w:type="gramEnd"/>
      <w:r w:rsidRPr="00D276DB">
        <w:rPr>
          <w:color w:val="000000" w:themeColor="text1"/>
          <w:szCs w:val="21"/>
        </w:rPr>
        <w:t>实物进行查验，查验结果必须</w:t>
      </w:r>
      <w:proofErr w:type="gramStart"/>
      <w:r w:rsidRPr="00D276DB">
        <w:rPr>
          <w:color w:val="000000" w:themeColor="text1"/>
          <w:szCs w:val="21"/>
        </w:rPr>
        <w:t>符合磋商</w:t>
      </w:r>
      <w:proofErr w:type="gramEnd"/>
      <w:r w:rsidRPr="00D276DB">
        <w:rPr>
          <w:color w:val="000000" w:themeColor="text1"/>
          <w:szCs w:val="21"/>
        </w:rPr>
        <w:t>文件要求（样品为盲样，不能有相关标识，样品的生产、安装、运输费、保管费、验收等一切费用由供应商自理）。</w:t>
      </w:r>
    </w:p>
    <w:p w:rsidR="00D276DB" w:rsidRPr="00D276DB" w:rsidRDefault="00D276DB" w:rsidP="00D276DB">
      <w:pPr>
        <w:ind w:firstLineChars="200" w:firstLine="420"/>
        <w:rPr>
          <w:color w:val="000000" w:themeColor="text1"/>
          <w:szCs w:val="21"/>
        </w:rPr>
      </w:pPr>
    </w:p>
    <w:p w:rsidR="00D276DB" w:rsidRPr="00D276DB" w:rsidRDefault="00D276DB" w:rsidP="00D276DB">
      <w:pPr>
        <w:spacing w:line="360" w:lineRule="auto"/>
        <w:rPr>
          <w:color w:val="000000" w:themeColor="text1"/>
          <w:szCs w:val="21"/>
        </w:rPr>
      </w:pPr>
      <w:r w:rsidRPr="00D276DB">
        <w:rPr>
          <w:b/>
          <w:bCs/>
          <w:color w:val="000000" w:themeColor="text1"/>
          <w:szCs w:val="21"/>
        </w:rPr>
        <w:t>二、商务要求</w:t>
      </w:r>
      <w:r w:rsidRPr="00D276DB">
        <w:rPr>
          <w:color w:val="000000" w:themeColor="text1"/>
          <w:szCs w:val="21"/>
        </w:rPr>
        <w:t>：</w:t>
      </w:r>
    </w:p>
    <w:p w:rsidR="00D276DB" w:rsidRPr="00D276DB" w:rsidRDefault="00D276DB" w:rsidP="00D276DB">
      <w:pPr>
        <w:spacing w:line="360" w:lineRule="auto"/>
        <w:rPr>
          <w:b/>
          <w:bCs/>
          <w:color w:val="000000" w:themeColor="text1"/>
          <w:szCs w:val="21"/>
        </w:rPr>
      </w:pPr>
      <w:r w:rsidRPr="00D276DB">
        <w:rPr>
          <w:b/>
          <w:bCs/>
          <w:color w:val="000000" w:themeColor="text1"/>
          <w:szCs w:val="21"/>
        </w:rPr>
        <w:t>1、交货期及地点</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1.1交货日期：签订合同后20天内完成交货、安装调试并交由采购人验收。</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1.2交货地点：广汉市中山大道南三段36号2、3、</w:t>
      </w:r>
      <w:r w:rsidRPr="00D276DB">
        <w:rPr>
          <w:rFonts w:hint="eastAsia"/>
          <w:color w:val="000000" w:themeColor="text1"/>
          <w:szCs w:val="21"/>
        </w:rPr>
        <w:t>4</w:t>
      </w:r>
      <w:r w:rsidRPr="00D276DB">
        <w:rPr>
          <w:color w:val="000000" w:themeColor="text1"/>
          <w:szCs w:val="21"/>
        </w:rPr>
        <w:t>楼。</w:t>
      </w:r>
    </w:p>
    <w:p w:rsidR="00D276DB" w:rsidRPr="00D276DB" w:rsidRDefault="00D276DB" w:rsidP="00D276DB">
      <w:pPr>
        <w:numPr>
          <w:ilvl w:val="0"/>
          <w:numId w:val="2"/>
        </w:numPr>
        <w:spacing w:line="360" w:lineRule="auto"/>
        <w:rPr>
          <w:color w:val="000000" w:themeColor="text1"/>
          <w:szCs w:val="21"/>
        </w:rPr>
      </w:pPr>
      <w:r w:rsidRPr="00D276DB">
        <w:rPr>
          <w:b/>
          <w:bCs/>
          <w:color w:val="000000" w:themeColor="text1"/>
          <w:szCs w:val="21"/>
        </w:rPr>
        <w:t>采购项目价格构成或者报价要求</w:t>
      </w:r>
    </w:p>
    <w:p w:rsidR="00D276DB" w:rsidRPr="00D276DB" w:rsidRDefault="00D276DB" w:rsidP="00D276DB">
      <w:pPr>
        <w:spacing w:line="360" w:lineRule="auto"/>
        <w:rPr>
          <w:color w:val="000000" w:themeColor="text1"/>
          <w:szCs w:val="21"/>
        </w:rPr>
      </w:pPr>
      <w:r w:rsidRPr="00D276DB">
        <w:rPr>
          <w:color w:val="000000" w:themeColor="text1"/>
          <w:szCs w:val="21"/>
        </w:rPr>
        <w:t>（1）采购项目的价格构成：</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包括以上货物（设备）和服务价格，以及运输、装卸、配件、安装、调试、维护、税费（增值税</w:t>
      </w:r>
      <w:proofErr w:type="gramStart"/>
      <w:r w:rsidRPr="00D276DB">
        <w:rPr>
          <w:color w:val="000000" w:themeColor="text1"/>
          <w:szCs w:val="21"/>
        </w:rPr>
        <w:t>专用抵</w:t>
      </w:r>
      <w:proofErr w:type="gramEnd"/>
      <w:r w:rsidRPr="00D276DB">
        <w:rPr>
          <w:color w:val="000000" w:themeColor="text1"/>
          <w:szCs w:val="21"/>
        </w:rPr>
        <w:t>扣发票）等各项相关费用。</w:t>
      </w:r>
    </w:p>
    <w:p w:rsidR="00D276DB" w:rsidRPr="00D276DB" w:rsidRDefault="00D276DB" w:rsidP="00D276DB">
      <w:pPr>
        <w:spacing w:line="360" w:lineRule="auto"/>
        <w:rPr>
          <w:color w:val="000000" w:themeColor="text1"/>
          <w:szCs w:val="21"/>
        </w:rPr>
      </w:pPr>
      <w:r w:rsidRPr="00D276DB">
        <w:rPr>
          <w:color w:val="000000" w:themeColor="text1"/>
          <w:szCs w:val="21"/>
        </w:rPr>
        <w:t xml:space="preserve">（2）本次采购报价要求： </w:t>
      </w:r>
    </w:p>
    <w:p w:rsidR="00D276DB" w:rsidRPr="00D276DB" w:rsidRDefault="00D276DB" w:rsidP="00D276DB">
      <w:pPr>
        <w:spacing w:line="360" w:lineRule="auto"/>
        <w:rPr>
          <w:color w:val="000000" w:themeColor="text1"/>
          <w:szCs w:val="21"/>
        </w:rPr>
      </w:pPr>
      <w:r w:rsidRPr="00D276DB">
        <w:rPr>
          <w:color w:val="000000" w:themeColor="text1"/>
          <w:szCs w:val="21"/>
        </w:rPr>
        <w:t xml:space="preserve"> </w:t>
      </w:r>
      <w:r w:rsidRPr="00D276DB">
        <w:rPr>
          <w:color w:val="000000" w:themeColor="text1"/>
          <w:szCs w:val="21"/>
        </w:rPr>
        <w:t>①</w:t>
      </w:r>
      <w:r w:rsidRPr="00D276DB">
        <w:rPr>
          <w:color w:val="000000" w:themeColor="text1"/>
          <w:szCs w:val="21"/>
        </w:rPr>
        <w:t>供应商的报价是供应商响应采购项目要求的全部工作内容的价格体现，包括供应商完成本项目所需的一切费用且提供合法有效的增值税专用发票。</w:t>
      </w:r>
    </w:p>
    <w:p w:rsidR="00D276DB" w:rsidRPr="00D276DB" w:rsidRDefault="00D276DB" w:rsidP="00D276DB">
      <w:pPr>
        <w:spacing w:line="360" w:lineRule="auto"/>
        <w:rPr>
          <w:color w:val="000000" w:themeColor="text1"/>
          <w:szCs w:val="21"/>
        </w:rPr>
      </w:pPr>
      <w:r w:rsidRPr="00D276DB">
        <w:rPr>
          <w:color w:val="000000" w:themeColor="text1"/>
          <w:szCs w:val="21"/>
        </w:rPr>
        <w:t>②</w:t>
      </w:r>
      <w:r w:rsidRPr="00D276DB">
        <w:rPr>
          <w:color w:val="000000" w:themeColor="text1"/>
          <w:szCs w:val="21"/>
        </w:rPr>
        <w:t>供应商每种货物只允许有一个报价，并且在合同履行过程中是固定不变的，任何有选择或可调整的报价及备选方案将不予接受，并按无效响应处理。</w:t>
      </w:r>
    </w:p>
    <w:p w:rsidR="00D276DB" w:rsidRPr="00D276DB" w:rsidRDefault="00D276DB" w:rsidP="00D276DB">
      <w:pPr>
        <w:spacing w:line="360" w:lineRule="auto"/>
        <w:rPr>
          <w:color w:val="000000" w:themeColor="text1"/>
          <w:szCs w:val="21"/>
        </w:rPr>
      </w:pPr>
      <w:r w:rsidRPr="00D276DB">
        <w:rPr>
          <w:color w:val="000000" w:themeColor="text1"/>
          <w:szCs w:val="21"/>
        </w:rPr>
        <w:t>③</w:t>
      </w:r>
      <w:r w:rsidRPr="00D276DB">
        <w:rPr>
          <w:color w:val="000000" w:themeColor="text1"/>
          <w:szCs w:val="21"/>
        </w:rPr>
        <w:t>在本次响应截止时间前一周年内，供应商本次询价中对同一品牌同一型号相同配置的产品</w:t>
      </w:r>
      <w:r w:rsidRPr="00D276DB">
        <w:rPr>
          <w:color w:val="000000" w:themeColor="text1"/>
          <w:szCs w:val="21"/>
        </w:rPr>
        <w:lastRenderedPageBreak/>
        <w:t>报价与其在中国境内其他地方的最低报价比例不得高于15%且报价不得高于市场平均价（含与厂家授权其他供应商的报价比较）。</w:t>
      </w:r>
    </w:p>
    <w:p w:rsidR="00D276DB" w:rsidRPr="00D276DB" w:rsidRDefault="00D276DB" w:rsidP="00D276DB">
      <w:pPr>
        <w:numPr>
          <w:ilvl w:val="0"/>
          <w:numId w:val="2"/>
        </w:numPr>
        <w:spacing w:line="360" w:lineRule="auto"/>
        <w:rPr>
          <w:color w:val="000000" w:themeColor="text1"/>
          <w:szCs w:val="21"/>
        </w:rPr>
      </w:pPr>
      <w:r w:rsidRPr="00D276DB">
        <w:rPr>
          <w:color w:val="000000" w:themeColor="text1"/>
          <w:szCs w:val="21"/>
        </w:rPr>
        <w:t>如供应商承诺给予采购人的各种优惠条件，优惠条件事项不能包括采购项目本身所包含的采购事项。供应商不能以</w:t>
      </w:r>
      <w:r w:rsidRPr="00D276DB">
        <w:rPr>
          <w:color w:val="000000" w:themeColor="text1"/>
          <w:szCs w:val="21"/>
        </w:rPr>
        <w:t>“</w:t>
      </w:r>
      <w:r w:rsidRPr="00D276DB">
        <w:rPr>
          <w:color w:val="000000" w:themeColor="text1"/>
          <w:szCs w:val="21"/>
        </w:rPr>
        <w:t>赠送、赠予</w:t>
      </w:r>
      <w:r w:rsidRPr="00D276DB">
        <w:rPr>
          <w:color w:val="000000" w:themeColor="text1"/>
          <w:szCs w:val="21"/>
        </w:rPr>
        <w:t>”</w:t>
      </w:r>
      <w:r w:rsidRPr="00D276DB">
        <w:rPr>
          <w:color w:val="000000" w:themeColor="text1"/>
          <w:szCs w:val="21"/>
        </w:rPr>
        <w:t>等任何名义提供货物和服务以规避采购文件的约束。否则，供应商提供的响应文件将作为无效处理，即使成交也将取消成交资格。</w:t>
      </w:r>
    </w:p>
    <w:p w:rsidR="00D276DB" w:rsidRPr="00D276DB" w:rsidRDefault="00D276DB" w:rsidP="00D276DB">
      <w:pPr>
        <w:numPr>
          <w:ilvl w:val="0"/>
          <w:numId w:val="2"/>
        </w:numPr>
        <w:spacing w:line="360" w:lineRule="auto"/>
        <w:rPr>
          <w:color w:val="000000" w:themeColor="text1"/>
          <w:szCs w:val="21"/>
        </w:rPr>
      </w:pPr>
      <w:r w:rsidRPr="00D276DB">
        <w:rPr>
          <w:color w:val="000000" w:themeColor="text1"/>
          <w:szCs w:val="21"/>
        </w:rPr>
        <w:t>质保期：产品质保期为</w:t>
      </w:r>
      <w:r w:rsidRPr="00D276DB">
        <w:rPr>
          <w:color w:val="000000" w:themeColor="text1"/>
          <w:szCs w:val="21"/>
        </w:rPr>
        <w:t>≥</w:t>
      </w:r>
      <w:r w:rsidRPr="00D276DB">
        <w:rPr>
          <w:color w:val="000000" w:themeColor="text1"/>
          <w:szCs w:val="21"/>
        </w:rPr>
        <w:t>5年。</w:t>
      </w:r>
    </w:p>
    <w:p w:rsidR="00D276DB" w:rsidRPr="00D276DB" w:rsidRDefault="00D276DB" w:rsidP="00D276DB">
      <w:pPr>
        <w:numPr>
          <w:ilvl w:val="0"/>
          <w:numId w:val="2"/>
        </w:numPr>
        <w:spacing w:line="360" w:lineRule="auto"/>
        <w:rPr>
          <w:color w:val="000000" w:themeColor="text1"/>
        </w:rPr>
      </w:pPr>
      <w:r w:rsidRPr="00D276DB">
        <w:rPr>
          <w:color w:val="000000" w:themeColor="text1"/>
          <w:szCs w:val="21"/>
        </w:rPr>
        <w:t>2质保期内供应商应免费负责产品维护、维修。2小时内</w:t>
      </w:r>
      <w:proofErr w:type="gramStart"/>
      <w:r w:rsidRPr="00D276DB">
        <w:rPr>
          <w:color w:val="000000" w:themeColor="text1"/>
          <w:szCs w:val="21"/>
        </w:rPr>
        <w:t>作出</w:t>
      </w:r>
      <w:proofErr w:type="gramEnd"/>
      <w:r w:rsidRPr="00D276DB">
        <w:rPr>
          <w:color w:val="000000" w:themeColor="text1"/>
          <w:szCs w:val="21"/>
        </w:rPr>
        <w:t>维修方案决定，如2小时内无法电话解决问题，供应商维修工程师必须在接到故障报告后4小时内到达采购人现场修理和更换零件，费用（包括材料）由供应商承担。</w:t>
      </w:r>
    </w:p>
    <w:p w:rsidR="00D276DB" w:rsidRPr="00D276DB" w:rsidRDefault="00D276DB" w:rsidP="00D276DB">
      <w:pPr>
        <w:spacing w:line="360" w:lineRule="auto"/>
        <w:rPr>
          <w:b/>
          <w:bCs/>
          <w:color w:val="000000" w:themeColor="text1"/>
          <w:szCs w:val="21"/>
        </w:rPr>
      </w:pPr>
      <w:r w:rsidRPr="00D276DB">
        <w:rPr>
          <w:b/>
          <w:bCs/>
          <w:color w:val="000000" w:themeColor="text1"/>
          <w:szCs w:val="21"/>
        </w:rPr>
        <w:t>3、 安装调试及验收</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3.1 供应商负责产品安装、调试，直至采购人能正常使用，所需的一切材料、备件、专业工具均由供应商负责提供。</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3.2货物到达安装现场后，供应商应在合同规定时间内安装、调试完成，达到正常使用要求，保证采购人正常使用。所需的费用包括在报价总价格中。</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3.3供应商应就产品的安装、调试、操作、维修、保养等对采购人维修技术人员进行培训。</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3.4必须保证提供的货物(包括零部件)是全新的、未使用过的，具有稳定性、可靠性、安全性，并完全符合国家、行业规定的质量、规格和性能要求等技术标准。</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3.5验收方法及标准：应严格按照采购相关法律法规以及《四川省采购项目需求论证和履约验收管理办法》（</w:t>
      </w:r>
      <w:proofErr w:type="gramStart"/>
      <w:r w:rsidRPr="00D276DB">
        <w:rPr>
          <w:color w:val="000000" w:themeColor="text1"/>
          <w:szCs w:val="21"/>
        </w:rPr>
        <w:t>川财采</w:t>
      </w:r>
      <w:proofErr w:type="gramEnd"/>
      <w:r w:rsidRPr="00D276DB">
        <w:rPr>
          <w:color w:val="000000" w:themeColor="text1"/>
          <w:szCs w:val="21"/>
        </w:rPr>
        <w:t xml:space="preserve">〔2015〕32号）的要求、采购文件的质量要求和技术指标、成交供应商的响应文件及承诺以及合同约定标准进行验收。 </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具体如下：验收由甲方组织，乙方配合进行。</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（1）货物在乙方通知安装调试完毕后15日内初步验收。初步验收合格后，进入30日试用期；试用期间发生重大质量问题，修复后试用期相应顺延；试用期结束后15日内完成最终验收；</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2）验收标准：按国家有关规定以及甲方招标文件的质量要求和技术指标、乙方的投标文件及承诺与本合同约定标准进行验收；甲乙双方如对质量要求和技术指标的约定标准有相互抵触或异议的事项，由甲方在招标与投标文件中按质量要求和技术指标比较优胜的原则确定该项的约定标准进行验收；</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（3）验收时如发现所交付的货物有短装、次品、损坏或其他不符合标准及本合同规定</w:t>
      </w:r>
      <w:r w:rsidRPr="00D276DB">
        <w:rPr>
          <w:color w:val="000000" w:themeColor="text1"/>
          <w:szCs w:val="21"/>
        </w:rPr>
        <w:lastRenderedPageBreak/>
        <w:t>之情形者，甲方应做出详尽的现场记录，或由甲乙双方签署备忘录，此现场记录或备忘录可用作补充、缺失和更换损坏部件的有效证据，由此产生的时间延误与有关费用由乙方承担，验收期限相应顺延；</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（4）如质量验收合格，双方签署质量验收报告。</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（5）货物安装完成后30日内，甲方无故不进行验收工作并已使用货物时，视同已安装调试完成并验收合格。</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（6）乙方应将所提供货物的装箱清单、配件、随机工具、用户使用手册、原厂保修卡等资料交付给甲方；乙方不能完整交付货物及本款规定的单证和工具的，必须负责补齐，否则视为未按合同约定交货。</w:t>
      </w:r>
    </w:p>
    <w:p w:rsidR="00D276DB" w:rsidRPr="00D276DB" w:rsidRDefault="00D276DB" w:rsidP="00D276DB">
      <w:pPr>
        <w:spacing w:line="360" w:lineRule="auto"/>
        <w:ind w:firstLineChars="200" w:firstLine="420"/>
        <w:rPr>
          <w:color w:val="000000" w:themeColor="text1"/>
        </w:rPr>
      </w:pPr>
      <w:r w:rsidRPr="00D276DB">
        <w:rPr>
          <w:color w:val="000000" w:themeColor="text1"/>
          <w:szCs w:val="21"/>
        </w:rPr>
        <w:t>（7）如货物经乙方3次维修仍不能达到合同约定的质量标准，甲方有权退货，并视作乙方不能交付货物而须支付违约赔偿金给甲方，甲方还可以依法追究乙方的违约责任。</w:t>
      </w:r>
    </w:p>
    <w:p w:rsidR="00D276DB" w:rsidRPr="00D276DB" w:rsidRDefault="00D276DB" w:rsidP="00D276DB">
      <w:pPr>
        <w:widowControl/>
        <w:autoSpaceDE w:val="0"/>
        <w:autoSpaceDN w:val="0"/>
        <w:spacing w:line="360" w:lineRule="auto"/>
        <w:jc w:val="left"/>
        <w:rPr>
          <w:b/>
          <w:bCs/>
          <w:color w:val="000000" w:themeColor="text1"/>
          <w:kern w:val="0"/>
          <w:sz w:val="30"/>
          <w:szCs w:val="30"/>
        </w:rPr>
      </w:pPr>
      <w:r w:rsidRPr="00D276DB">
        <w:rPr>
          <w:b/>
          <w:bCs/>
          <w:color w:val="000000" w:themeColor="text1"/>
          <w:kern w:val="0"/>
          <w:sz w:val="30"/>
          <w:szCs w:val="30"/>
        </w:rPr>
        <w:t>    </w:t>
      </w: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p>
    <w:p w:rsidR="00D276DB" w:rsidRPr="00D276DB" w:rsidRDefault="00D276DB" w:rsidP="00D276DB">
      <w:pPr>
        <w:widowControl/>
        <w:autoSpaceDE w:val="0"/>
        <w:autoSpaceDN w:val="0"/>
        <w:spacing w:line="360" w:lineRule="auto"/>
        <w:jc w:val="left"/>
        <w:rPr>
          <w:b/>
          <w:bCs/>
          <w:color w:val="000000" w:themeColor="text1"/>
          <w:kern w:val="0"/>
          <w:sz w:val="30"/>
          <w:szCs w:val="30"/>
        </w:rPr>
      </w:pPr>
      <w:r w:rsidRPr="00D276DB">
        <w:rPr>
          <w:b/>
          <w:bCs/>
          <w:color w:val="000000" w:themeColor="text1"/>
          <w:kern w:val="0"/>
          <w:sz w:val="30"/>
          <w:szCs w:val="30"/>
        </w:rPr>
        <w:t>       </w:t>
      </w:r>
    </w:p>
    <w:p w:rsidR="00D276DB" w:rsidRPr="00D276DB" w:rsidRDefault="00D276DB" w:rsidP="00D276DB">
      <w:pPr>
        <w:widowControl/>
        <w:autoSpaceDE w:val="0"/>
        <w:autoSpaceDN w:val="0"/>
        <w:spacing w:line="360" w:lineRule="auto"/>
        <w:jc w:val="center"/>
        <w:rPr>
          <w:b/>
          <w:bCs/>
          <w:color w:val="000000" w:themeColor="text1"/>
          <w:kern w:val="0"/>
          <w:sz w:val="30"/>
          <w:szCs w:val="30"/>
        </w:rPr>
      </w:pPr>
      <w:bookmarkStart w:id="22" w:name="_Toc19765_WPSOffice_Level1"/>
    </w:p>
    <w:p w:rsidR="00D276DB" w:rsidRPr="00D276DB" w:rsidRDefault="00D276DB" w:rsidP="00D276DB">
      <w:pPr>
        <w:widowControl/>
        <w:autoSpaceDE w:val="0"/>
        <w:autoSpaceDN w:val="0"/>
        <w:spacing w:line="360" w:lineRule="auto"/>
        <w:jc w:val="center"/>
        <w:rPr>
          <w:b/>
          <w:bCs/>
          <w:color w:val="000000" w:themeColor="text1"/>
          <w:kern w:val="0"/>
          <w:sz w:val="30"/>
          <w:szCs w:val="30"/>
        </w:rPr>
      </w:pPr>
    </w:p>
    <w:p w:rsidR="00D276DB" w:rsidRPr="00D276DB" w:rsidRDefault="00D276DB" w:rsidP="00D276DB">
      <w:pPr>
        <w:widowControl/>
        <w:autoSpaceDE w:val="0"/>
        <w:autoSpaceDN w:val="0"/>
        <w:spacing w:line="360" w:lineRule="auto"/>
        <w:jc w:val="center"/>
        <w:rPr>
          <w:b/>
          <w:bCs/>
          <w:color w:val="000000" w:themeColor="text1"/>
          <w:kern w:val="0"/>
          <w:sz w:val="30"/>
          <w:szCs w:val="30"/>
        </w:rPr>
      </w:pPr>
    </w:p>
    <w:p w:rsidR="00D276DB" w:rsidRPr="00D276DB" w:rsidRDefault="00D276DB" w:rsidP="00D276DB">
      <w:pPr>
        <w:widowControl/>
        <w:autoSpaceDE w:val="0"/>
        <w:autoSpaceDN w:val="0"/>
        <w:spacing w:line="360" w:lineRule="auto"/>
        <w:jc w:val="center"/>
        <w:rPr>
          <w:b/>
          <w:bCs/>
          <w:color w:val="000000" w:themeColor="text1"/>
          <w:kern w:val="0"/>
          <w:sz w:val="30"/>
          <w:szCs w:val="30"/>
        </w:rPr>
      </w:pPr>
    </w:p>
    <w:p w:rsidR="00D276DB" w:rsidRPr="00D276DB" w:rsidRDefault="00D276DB" w:rsidP="00D276DB">
      <w:pPr>
        <w:widowControl/>
        <w:autoSpaceDE w:val="0"/>
        <w:autoSpaceDN w:val="0"/>
        <w:spacing w:line="360" w:lineRule="auto"/>
        <w:jc w:val="center"/>
        <w:rPr>
          <w:b/>
          <w:bCs/>
          <w:color w:val="000000" w:themeColor="text1"/>
          <w:kern w:val="0"/>
          <w:sz w:val="30"/>
          <w:szCs w:val="30"/>
        </w:rPr>
      </w:pPr>
    </w:p>
    <w:p w:rsidR="00D276DB" w:rsidRPr="00D276DB" w:rsidRDefault="00D276DB" w:rsidP="00D276DB">
      <w:pPr>
        <w:widowControl/>
        <w:autoSpaceDE w:val="0"/>
        <w:autoSpaceDN w:val="0"/>
        <w:spacing w:line="360" w:lineRule="auto"/>
        <w:jc w:val="center"/>
        <w:rPr>
          <w:b/>
          <w:bCs/>
          <w:color w:val="000000" w:themeColor="text1"/>
          <w:kern w:val="0"/>
          <w:sz w:val="30"/>
          <w:szCs w:val="30"/>
        </w:rPr>
      </w:pPr>
    </w:p>
    <w:p w:rsidR="00D276DB" w:rsidRPr="00D276DB" w:rsidRDefault="00D276DB" w:rsidP="00D276DB">
      <w:pPr>
        <w:widowControl/>
        <w:autoSpaceDE w:val="0"/>
        <w:autoSpaceDN w:val="0"/>
        <w:spacing w:line="360" w:lineRule="auto"/>
        <w:jc w:val="center"/>
        <w:rPr>
          <w:color w:val="000000" w:themeColor="text1"/>
          <w:kern w:val="0"/>
          <w:sz w:val="24"/>
          <w:szCs w:val="24"/>
        </w:rPr>
      </w:pPr>
      <w:r w:rsidRPr="00D276DB">
        <w:rPr>
          <w:b/>
          <w:bCs/>
          <w:color w:val="000000" w:themeColor="text1"/>
          <w:kern w:val="0"/>
          <w:sz w:val="30"/>
          <w:szCs w:val="30"/>
        </w:rPr>
        <w:t>第五部分</w:t>
      </w:r>
      <w:r w:rsidRPr="00D276DB">
        <w:rPr>
          <w:b/>
          <w:bCs/>
          <w:color w:val="000000" w:themeColor="text1"/>
          <w:kern w:val="0"/>
          <w:sz w:val="30"/>
          <w:szCs w:val="30"/>
        </w:rPr>
        <w:t> </w:t>
      </w:r>
      <w:r w:rsidRPr="00D276DB">
        <w:rPr>
          <w:b/>
          <w:bCs/>
          <w:color w:val="000000" w:themeColor="text1"/>
          <w:kern w:val="0"/>
          <w:sz w:val="30"/>
          <w:szCs w:val="30"/>
        </w:rPr>
        <w:t xml:space="preserve"> 评审方法、程序和标准</w:t>
      </w:r>
      <w:bookmarkEnd w:id="22"/>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竞争性磋商小组在评审过程中，应当按照《中华人民共和国采购法实施条例》（国务院令第658号）、《采购竞争性磋商采购方式管理暂行办法》（财库[2014]214号）的规定履行职责和义务，不得违法评审、违反评审工作纪律。</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一、评审方法</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本项目采用的评审方法根据《采购竞争性磋商采购方式管理暂行办法》（财库[2014]214号）制定。采用先磋商、后报价、再评分的评审方法。</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二、评审程序</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本项目评审按照下列程序进行：</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一）磋商小组对响应文件的有效性、完整性和响应程度进行审查。审查时，可以要求供应商对响应文件中含义不明确、同类问题表述不一致或者有明显文字和计算错误的内容等做出必要的澄清、说明或者更正。供应商的澄清、说明或者更正不得超出响应文件的范围或者改变响应文件的实质性内容。</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磋商小组要求供应商澄清、说明或者更正响应文件应当以书面形式做出。供应商的澄清、说明或者更正的文件应当由法定代表人或其授权代表签字或者加盖公章。由授权代表签字的，应当附法定代表人授权书。供应商为自然人的，应当由本人签字并附身份证明。</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二）磋商小组所有成员集中与单一供应商分别进行磋商。在磋商过程中，磋商小组可以根据磋商文件和磋商情况实质性变动采购需求中的技术、服务要求以及合同草案条款，但不得变动磋商文件中的其他内容。实质性变动的内容，须经采购人代表确认。</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对磋商文件做出的实质性变动是磋商文件的有效组成部分，磋商小组应当及时以书面形式同时通知所有参加磋商的供应商。</w:t>
      </w:r>
    </w:p>
    <w:p w:rsidR="00D276DB" w:rsidRPr="00D276DB" w:rsidRDefault="00D276DB" w:rsidP="00D276DB">
      <w:pPr>
        <w:widowControl/>
        <w:spacing w:line="360" w:lineRule="auto"/>
        <w:ind w:firstLine="420"/>
        <w:jc w:val="left"/>
        <w:rPr>
          <w:color w:val="000000" w:themeColor="text1"/>
          <w:kern w:val="0"/>
          <w:szCs w:val="21"/>
        </w:rPr>
      </w:pPr>
      <w:r w:rsidRPr="00D276DB">
        <w:rPr>
          <w:color w:val="000000" w:themeColor="text1"/>
          <w:kern w:val="0"/>
          <w:szCs w:val="21"/>
        </w:rPr>
        <w:t>供应商应当按照磋商文件的变动情况和磋商小组的要求重新提交响应文件，并由其法定代表人或授权代表签字或者加盖公章。由授权代表签字的，应当附法定代表人授权书。供应</w:t>
      </w:r>
      <w:r w:rsidRPr="00D276DB">
        <w:rPr>
          <w:color w:val="000000" w:themeColor="text1"/>
          <w:kern w:val="0"/>
          <w:szCs w:val="21"/>
        </w:rPr>
        <w:lastRenderedPageBreak/>
        <w:t>商为自然人的，应当由本人签字并附身份证明。（注：要求供应商重新提交的响应文件，不必按照首次提交的响应文件内容格式提交，只需供应商就变动的内容提交相应的响应文件）</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未实质性响应磋商文件的响应文件按无效响应处理，磋商小组应当告知提交响应文件的供应商。</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（三）根据竞争性磋商管理办法及补充办法规定，经磋商确定实质性响应的供应商后，实质性响应的供应商不得少于3家，磋商小组应当要求所有实质性响应的供应商在规定时间内提交第二次报价。</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（四）经磋商确定最终采购需求和提交最后报价的供应商后，由磋商小组采用综合评分法对提交最后报价的供应商的响应文件和最后报价进行综合评分。</w:t>
      </w:r>
    </w:p>
    <w:p w:rsidR="00D276DB" w:rsidRPr="00D276DB" w:rsidRDefault="00D276DB" w:rsidP="00D276DB">
      <w:pPr>
        <w:widowControl/>
        <w:spacing w:line="360" w:lineRule="auto"/>
        <w:ind w:firstLine="420"/>
        <w:jc w:val="left"/>
        <w:rPr>
          <w:color w:val="000000" w:themeColor="text1"/>
          <w:kern w:val="0"/>
          <w:szCs w:val="21"/>
        </w:rPr>
      </w:pPr>
      <w:r w:rsidRPr="00D276DB">
        <w:rPr>
          <w:color w:val="000000" w:themeColor="text1"/>
          <w:kern w:val="0"/>
          <w:szCs w:val="21"/>
        </w:rPr>
        <w:t>（五）磋商小组应当根据综合评分情况，按照评审得分由高到低顺序推荐成交候选供应商（评审得分相同的，按照最后报价由低到高的顺序推荐。评审得分且最后报价相同的，按照提供的服务优劣的顺序推荐），并编写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三、评审标准</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（一）采用</w:t>
      </w:r>
      <w:r w:rsidRPr="00D276DB">
        <w:rPr>
          <w:color w:val="000000" w:themeColor="text1"/>
          <w:kern w:val="0"/>
          <w:szCs w:val="21"/>
        </w:rPr>
        <w:t>“</w:t>
      </w:r>
      <w:r w:rsidRPr="00D276DB">
        <w:rPr>
          <w:color w:val="000000" w:themeColor="text1"/>
          <w:kern w:val="0"/>
          <w:szCs w:val="21"/>
        </w:rPr>
        <w:t>综合评分法</w:t>
      </w:r>
      <w:r w:rsidRPr="00D276DB">
        <w:rPr>
          <w:color w:val="000000" w:themeColor="text1"/>
          <w:kern w:val="0"/>
          <w:szCs w:val="21"/>
        </w:rPr>
        <w:t>”</w:t>
      </w:r>
      <w:r w:rsidRPr="00D276DB">
        <w:rPr>
          <w:color w:val="000000" w:themeColor="text1"/>
          <w:kern w:val="0"/>
          <w:szCs w:val="21"/>
        </w:rPr>
        <w:t>的评审方法。评审采用百分制，磋商小组各成员分别独立对实质上响应磋商文件的供应商进行逐项评价打分，对磋商小组各成员每一因素的打分汇总后,总分为供应商的得分。</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（二）磋商文件内容违反国家有关强制性规定的，磋商小组应当停止评审并向采购人说明情况。</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（三）成交候选供应</w:t>
      </w:r>
      <w:proofErr w:type="gramStart"/>
      <w:r w:rsidRPr="00D276DB">
        <w:rPr>
          <w:color w:val="000000" w:themeColor="text1"/>
          <w:kern w:val="0"/>
          <w:szCs w:val="21"/>
        </w:rPr>
        <w:t>商产生</w:t>
      </w:r>
      <w:proofErr w:type="gramEnd"/>
      <w:r w:rsidRPr="00D276DB">
        <w:rPr>
          <w:color w:val="000000" w:themeColor="text1"/>
          <w:kern w:val="0"/>
          <w:szCs w:val="21"/>
        </w:rPr>
        <w:t>办法：响应文件满足磋商文件全部实质性要求且按评审因素的量化指标评审得分由高到低的顺序确定成交候选供应商。（评审得分相同的，按照最后报价由低到高的顺序推荐。评审得分且最后报价相同的，按照提供的服务优劣的顺序推荐）；</w:t>
      </w:r>
    </w:p>
    <w:p w:rsidR="00D276DB" w:rsidRPr="00D276DB" w:rsidRDefault="00D276DB" w:rsidP="00D276DB">
      <w:pPr>
        <w:widowControl/>
        <w:spacing w:line="360" w:lineRule="auto"/>
        <w:ind w:firstLine="420"/>
        <w:jc w:val="left"/>
        <w:rPr>
          <w:color w:val="000000" w:themeColor="text1"/>
          <w:kern w:val="0"/>
          <w:szCs w:val="21"/>
        </w:rPr>
      </w:pPr>
      <w:r w:rsidRPr="00D276DB">
        <w:rPr>
          <w:color w:val="000000" w:themeColor="text1"/>
          <w:kern w:val="0"/>
          <w:szCs w:val="21"/>
        </w:rPr>
        <w:t>（四）对记入诚信档案的且在有效期内的失信供应商，在本次采购活动中实行直接从总分中扣分的惩戒方法，且供应商失信行为惩戒实行无限制累加制。存在一次失信行为的，扣1分，每增加一次失信行为，加扣1分，直至扣完为止。</w:t>
      </w:r>
      <w:r w:rsidRPr="00D276DB">
        <w:rPr>
          <w:b/>
          <w:bCs/>
          <w:color w:val="000000" w:themeColor="text1"/>
          <w:kern w:val="0"/>
          <w:sz w:val="32"/>
          <w:szCs w:val="32"/>
        </w:rPr>
        <w:t> </w:t>
      </w:r>
    </w:p>
    <w:p w:rsidR="00D276DB" w:rsidRPr="00D276DB" w:rsidRDefault="00D276DB" w:rsidP="00D276DB">
      <w:pPr>
        <w:widowControl/>
        <w:spacing w:after="120"/>
        <w:ind w:firstLineChars="200" w:firstLine="420"/>
        <w:rPr>
          <w:color w:val="000000" w:themeColor="text1"/>
          <w:kern w:val="0"/>
          <w:sz w:val="24"/>
          <w:szCs w:val="24"/>
        </w:rPr>
      </w:pPr>
      <w:r w:rsidRPr="00D276DB">
        <w:rPr>
          <w:color w:val="000000" w:themeColor="text1"/>
          <w:kern w:val="0"/>
          <w:szCs w:val="21"/>
        </w:rPr>
        <w:t>（五）综合评分表</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lastRenderedPageBreak/>
        <w:t>1、评审标准：</w:t>
      </w:r>
    </w:p>
    <w:p w:rsidR="00D276DB" w:rsidRPr="00D276DB" w:rsidRDefault="00D276DB" w:rsidP="00D276DB">
      <w:pPr>
        <w:spacing w:line="360" w:lineRule="auto"/>
        <w:ind w:firstLineChars="200" w:firstLine="420"/>
        <w:rPr>
          <w:color w:val="000000" w:themeColor="text1"/>
          <w:szCs w:val="21"/>
        </w:rPr>
      </w:pPr>
      <w:r w:rsidRPr="00D276DB">
        <w:rPr>
          <w:color w:val="000000" w:themeColor="text1"/>
          <w:szCs w:val="21"/>
        </w:rPr>
        <w:t>评分构成：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92"/>
        <w:gridCol w:w="3544"/>
        <w:gridCol w:w="3339"/>
      </w:tblGrid>
      <w:tr w:rsidR="00D276DB" w:rsidRPr="00D276DB" w:rsidTr="0071407D">
        <w:trPr>
          <w:trHeight w:val="20"/>
          <w:jc w:val="center"/>
        </w:trPr>
        <w:tc>
          <w:tcPr>
            <w:tcW w:w="1892"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序号</w:t>
            </w:r>
          </w:p>
        </w:tc>
        <w:tc>
          <w:tcPr>
            <w:tcW w:w="3544"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评分因素</w:t>
            </w:r>
          </w:p>
        </w:tc>
        <w:tc>
          <w:tcPr>
            <w:tcW w:w="3339"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分值</w:t>
            </w:r>
          </w:p>
        </w:tc>
      </w:tr>
      <w:tr w:rsidR="00D276DB" w:rsidRPr="00D276DB" w:rsidTr="0071407D">
        <w:trPr>
          <w:trHeight w:val="260"/>
          <w:jc w:val="center"/>
        </w:trPr>
        <w:tc>
          <w:tcPr>
            <w:tcW w:w="1892"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1</w:t>
            </w:r>
          </w:p>
        </w:tc>
        <w:tc>
          <w:tcPr>
            <w:tcW w:w="3544" w:type="dxa"/>
            <w:vAlign w:val="center"/>
          </w:tcPr>
          <w:p w:rsidR="00D276DB" w:rsidRPr="00D276DB" w:rsidRDefault="00D276DB" w:rsidP="0071407D">
            <w:pPr>
              <w:snapToGrid w:val="0"/>
              <w:spacing w:line="320" w:lineRule="exact"/>
              <w:rPr>
                <w:color w:val="000000" w:themeColor="text1"/>
                <w:szCs w:val="21"/>
              </w:rPr>
            </w:pPr>
            <w:r w:rsidRPr="00D276DB">
              <w:rPr>
                <w:color w:val="000000" w:themeColor="text1"/>
                <w:szCs w:val="21"/>
              </w:rPr>
              <w:t>报价部分</w:t>
            </w:r>
          </w:p>
        </w:tc>
        <w:tc>
          <w:tcPr>
            <w:tcW w:w="3339"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30</w:t>
            </w:r>
          </w:p>
        </w:tc>
      </w:tr>
      <w:tr w:rsidR="00D276DB" w:rsidRPr="00D276DB" w:rsidTr="0071407D">
        <w:trPr>
          <w:trHeight w:val="20"/>
          <w:jc w:val="center"/>
        </w:trPr>
        <w:tc>
          <w:tcPr>
            <w:tcW w:w="1892"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2</w:t>
            </w:r>
          </w:p>
        </w:tc>
        <w:tc>
          <w:tcPr>
            <w:tcW w:w="3544" w:type="dxa"/>
            <w:vAlign w:val="center"/>
          </w:tcPr>
          <w:p w:rsidR="00D276DB" w:rsidRPr="00D276DB" w:rsidRDefault="00D276DB" w:rsidP="0071407D">
            <w:pPr>
              <w:snapToGrid w:val="0"/>
              <w:spacing w:line="320" w:lineRule="exact"/>
              <w:rPr>
                <w:color w:val="000000" w:themeColor="text1"/>
                <w:szCs w:val="21"/>
              </w:rPr>
            </w:pPr>
            <w:r w:rsidRPr="00D276DB">
              <w:rPr>
                <w:color w:val="000000" w:themeColor="text1"/>
                <w:szCs w:val="21"/>
              </w:rPr>
              <w:t>技术部分</w:t>
            </w:r>
          </w:p>
        </w:tc>
        <w:tc>
          <w:tcPr>
            <w:tcW w:w="3339"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35</w:t>
            </w:r>
          </w:p>
        </w:tc>
      </w:tr>
      <w:tr w:rsidR="00D276DB" w:rsidRPr="00D276DB" w:rsidTr="0071407D">
        <w:trPr>
          <w:trHeight w:val="20"/>
          <w:jc w:val="center"/>
        </w:trPr>
        <w:tc>
          <w:tcPr>
            <w:tcW w:w="1892"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3</w:t>
            </w:r>
          </w:p>
        </w:tc>
        <w:tc>
          <w:tcPr>
            <w:tcW w:w="3544" w:type="dxa"/>
            <w:vAlign w:val="center"/>
          </w:tcPr>
          <w:p w:rsidR="00D276DB" w:rsidRPr="00D276DB" w:rsidRDefault="00D276DB" w:rsidP="0071407D">
            <w:pPr>
              <w:snapToGrid w:val="0"/>
              <w:spacing w:line="320" w:lineRule="exact"/>
              <w:rPr>
                <w:color w:val="000000" w:themeColor="text1"/>
                <w:szCs w:val="21"/>
              </w:rPr>
            </w:pPr>
            <w:r w:rsidRPr="00D276DB">
              <w:rPr>
                <w:color w:val="000000" w:themeColor="text1"/>
                <w:szCs w:val="21"/>
              </w:rPr>
              <w:t>商务及其他部分</w:t>
            </w:r>
          </w:p>
        </w:tc>
        <w:tc>
          <w:tcPr>
            <w:tcW w:w="3339"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35</w:t>
            </w:r>
          </w:p>
        </w:tc>
      </w:tr>
      <w:tr w:rsidR="00D276DB" w:rsidRPr="00D276DB" w:rsidTr="0071407D">
        <w:trPr>
          <w:trHeight w:val="20"/>
          <w:jc w:val="center"/>
        </w:trPr>
        <w:tc>
          <w:tcPr>
            <w:tcW w:w="1892"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4</w:t>
            </w:r>
          </w:p>
        </w:tc>
        <w:tc>
          <w:tcPr>
            <w:tcW w:w="3544" w:type="dxa"/>
            <w:vAlign w:val="center"/>
          </w:tcPr>
          <w:p w:rsidR="00D276DB" w:rsidRPr="00D276DB" w:rsidRDefault="00D276DB" w:rsidP="0071407D">
            <w:pPr>
              <w:snapToGrid w:val="0"/>
              <w:spacing w:line="320" w:lineRule="exact"/>
              <w:rPr>
                <w:color w:val="000000" w:themeColor="text1"/>
                <w:szCs w:val="21"/>
              </w:rPr>
            </w:pPr>
            <w:r w:rsidRPr="00D276DB">
              <w:rPr>
                <w:color w:val="000000" w:themeColor="text1"/>
                <w:szCs w:val="21"/>
              </w:rPr>
              <w:t>总分</w:t>
            </w:r>
          </w:p>
        </w:tc>
        <w:tc>
          <w:tcPr>
            <w:tcW w:w="3339" w:type="dxa"/>
            <w:vAlign w:val="center"/>
          </w:tcPr>
          <w:p w:rsidR="00D276DB" w:rsidRPr="00D276DB" w:rsidRDefault="00D276DB" w:rsidP="0071407D">
            <w:pPr>
              <w:snapToGrid w:val="0"/>
              <w:spacing w:line="320" w:lineRule="exact"/>
              <w:jc w:val="center"/>
              <w:rPr>
                <w:color w:val="000000" w:themeColor="text1"/>
                <w:szCs w:val="21"/>
              </w:rPr>
            </w:pPr>
            <w:r w:rsidRPr="00D276DB">
              <w:rPr>
                <w:color w:val="000000" w:themeColor="text1"/>
                <w:szCs w:val="21"/>
              </w:rPr>
              <w:t>100</w:t>
            </w:r>
          </w:p>
        </w:tc>
      </w:tr>
    </w:tbl>
    <w:p w:rsidR="00D276DB" w:rsidRPr="00D276DB" w:rsidRDefault="00D276DB" w:rsidP="00D276DB">
      <w:pPr>
        <w:spacing w:line="360" w:lineRule="auto"/>
        <w:rPr>
          <w:color w:val="000000" w:themeColor="text1"/>
          <w:szCs w:val="21"/>
        </w:rPr>
      </w:pPr>
      <w:r w:rsidRPr="00D276DB">
        <w:rPr>
          <w:color w:val="000000" w:themeColor="text1"/>
          <w:szCs w:val="21"/>
        </w:rPr>
        <w:t>1、价格部分评分表</w:t>
      </w:r>
    </w:p>
    <w:tbl>
      <w:tblPr>
        <w:tblW w:w="0" w:type="auto"/>
        <w:jc w:val="center"/>
        <w:tblLayout w:type="fixed"/>
        <w:tblLook w:val="0000"/>
      </w:tblPr>
      <w:tblGrid>
        <w:gridCol w:w="812"/>
        <w:gridCol w:w="1338"/>
        <w:gridCol w:w="900"/>
        <w:gridCol w:w="5670"/>
      </w:tblGrid>
      <w:tr w:rsidR="00D276DB" w:rsidRPr="00D276DB" w:rsidTr="0071407D">
        <w:trPr>
          <w:trHeight w:val="23"/>
          <w:jc w:val="center"/>
        </w:trPr>
        <w:tc>
          <w:tcPr>
            <w:tcW w:w="812"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序号</w:t>
            </w:r>
          </w:p>
        </w:tc>
        <w:tc>
          <w:tcPr>
            <w:tcW w:w="1338" w:type="dxa"/>
            <w:tcBorders>
              <w:top w:val="single" w:sz="4" w:space="0" w:color="auto"/>
              <w:left w:val="nil"/>
              <w:bottom w:val="single" w:sz="4" w:space="0" w:color="auto"/>
              <w:right w:val="single" w:sz="4" w:space="0" w:color="auto"/>
            </w:tcBorders>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评分因素</w:t>
            </w:r>
          </w:p>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及权重</w:t>
            </w:r>
          </w:p>
        </w:tc>
        <w:tc>
          <w:tcPr>
            <w:tcW w:w="900" w:type="dxa"/>
            <w:tcBorders>
              <w:top w:val="single" w:sz="4" w:space="0" w:color="auto"/>
              <w:left w:val="nil"/>
              <w:bottom w:val="single" w:sz="4" w:space="0" w:color="auto"/>
              <w:right w:val="single" w:sz="4" w:space="0" w:color="auto"/>
            </w:tcBorders>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分值</w:t>
            </w:r>
          </w:p>
        </w:tc>
        <w:tc>
          <w:tcPr>
            <w:tcW w:w="5670" w:type="dxa"/>
            <w:tcBorders>
              <w:top w:val="single" w:sz="4" w:space="0" w:color="auto"/>
              <w:left w:val="nil"/>
              <w:bottom w:val="single" w:sz="4" w:space="0" w:color="auto"/>
              <w:right w:val="single" w:sz="4" w:space="0" w:color="auto"/>
            </w:tcBorders>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评分标准</w:t>
            </w:r>
          </w:p>
        </w:tc>
      </w:tr>
      <w:tr w:rsidR="00D276DB" w:rsidRPr="00D276DB" w:rsidTr="0071407D">
        <w:trPr>
          <w:trHeight w:val="23"/>
          <w:jc w:val="center"/>
        </w:trPr>
        <w:tc>
          <w:tcPr>
            <w:tcW w:w="812"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t>1</w:t>
            </w:r>
          </w:p>
        </w:tc>
        <w:tc>
          <w:tcPr>
            <w:tcW w:w="1338" w:type="dxa"/>
            <w:tcBorders>
              <w:top w:val="single" w:sz="4" w:space="0" w:color="auto"/>
              <w:left w:val="nil"/>
              <w:bottom w:val="single" w:sz="4" w:space="0" w:color="auto"/>
              <w:right w:val="single" w:sz="4" w:space="0" w:color="auto"/>
            </w:tcBorders>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t>报价30%</w:t>
            </w:r>
          </w:p>
        </w:tc>
        <w:tc>
          <w:tcPr>
            <w:tcW w:w="900" w:type="dxa"/>
            <w:tcBorders>
              <w:top w:val="single" w:sz="4" w:space="0" w:color="auto"/>
              <w:left w:val="nil"/>
              <w:bottom w:val="single" w:sz="4" w:space="0" w:color="auto"/>
              <w:right w:val="single" w:sz="4" w:space="0" w:color="auto"/>
            </w:tcBorders>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t>30分</w:t>
            </w:r>
          </w:p>
        </w:tc>
        <w:tc>
          <w:tcPr>
            <w:tcW w:w="5670" w:type="dxa"/>
            <w:tcBorders>
              <w:top w:val="single" w:sz="4" w:space="0" w:color="auto"/>
              <w:left w:val="nil"/>
              <w:bottom w:val="single" w:sz="4" w:space="0" w:color="auto"/>
              <w:right w:val="single" w:sz="4" w:space="0" w:color="auto"/>
            </w:tcBorders>
            <w:vAlign w:val="center"/>
          </w:tcPr>
          <w:p w:rsidR="00D276DB" w:rsidRPr="00D276DB" w:rsidRDefault="00D276DB" w:rsidP="0071407D">
            <w:pPr>
              <w:rPr>
                <w:color w:val="000000" w:themeColor="text1"/>
                <w:szCs w:val="21"/>
              </w:rPr>
            </w:pPr>
            <w:r w:rsidRPr="00D276DB">
              <w:rPr>
                <w:color w:val="000000" w:themeColor="text1"/>
                <w:szCs w:val="21"/>
              </w:rPr>
              <w:t>以本次有效最低最后报价为基准价，磋商报价得分=(磋商基准价／最后磋商报价)</w:t>
            </w:r>
            <w:r w:rsidRPr="00D276DB">
              <w:rPr>
                <w:color w:val="000000" w:themeColor="text1"/>
                <w:szCs w:val="21"/>
              </w:rPr>
              <w:t>×</w:t>
            </w:r>
            <w:r w:rsidRPr="00D276DB">
              <w:rPr>
                <w:color w:val="000000" w:themeColor="text1"/>
                <w:szCs w:val="21"/>
              </w:rPr>
              <w:t>30%</w:t>
            </w:r>
            <w:r w:rsidRPr="00D276DB">
              <w:rPr>
                <w:color w:val="000000" w:themeColor="text1"/>
                <w:szCs w:val="21"/>
              </w:rPr>
              <w:t>×</w:t>
            </w:r>
            <w:r w:rsidRPr="00D276DB">
              <w:rPr>
                <w:color w:val="000000" w:themeColor="text1"/>
                <w:szCs w:val="21"/>
              </w:rPr>
              <w:t>100。(结果保留2位小数)</w:t>
            </w:r>
          </w:p>
          <w:p w:rsidR="00D276DB" w:rsidRPr="00D276DB" w:rsidRDefault="00D276DB" w:rsidP="0071407D">
            <w:pPr>
              <w:pStyle w:val="a4"/>
              <w:rPr>
                <w:color w:val="000000" w:themeColor="text1"/>
              </w:rPr>
            </w:pPr>
          </w:p>
        </w:tc>
      </w:tr>
    </w:tbl>
    <w:p w:rsidR="00D276DB" w:rsidRPr="00D276DB" w:rsidRDefault="00D276DB" w:rsidP="00D276DB">
      <w:pPr>
        <w:rPr>
          <w:color w:val="000000" w:themeColor="text1"/>
        </w:rPr>
      </w:pPr>
    </w:p>
    <w:p w:rsidR="00D276DB" w:rsidRPr="00D276DB" w:rsidRDefault="00D276DB" w:rsidP="00D276DB">
      <w:pPr>
        <w:rPr>
          <w:color w:val="000000" w:themeColor="text1"/>
          <w:szCs w:val="21"/>
        </w:rPr>
      </w:pPr>
      <w:r w:rsidRPr="00D276DB">
        <w:rPr>
          <w:color w:val="000000" w:themeColor="text1"/>
          <w:szCs w:val="21"/>
        </w:rPr>
        <w:t>2、技术部分评分表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3"/>
        <w:gridCol w:w="1213"/>
        <w:gridCol w:w="794"/>
        <w:gridCol w:w="5181"/>
        <w:gridCol w:w="1381"/>
      </w:tblGrid>
      <w:tr w:rsidR="00D276DB" w:rsidRPr="00D276DB" w:rsidTr="0071407D">
        <w:trPr>
          <w:trHeight w:val="652"/>
          <w:jc w:val="center"/>
        </w:trPr>
        <w:tc>
          <w:tcPr>
            <w:tcW w:w="793" w:type="dxa"/>
            <w:vAlign w:val="center"/>
          </w:tcPr>
          <w:p w:rsidR="00D276DB" w:rsidRPr="00D276DB" w:rsidRDefault="00D276DB" w:rsidP="0071407D">
            <w:pPr>
              <w:snapToGrid w:val="0"/>
              <w:spacing w:line="400" w:lineRule="exact"/>
              <w:ind w:firstLine="28"/>
              <w:jc w:val="center"/>
              <w:rPr>
                <w:b/>
                <w:bCs/>
                <w:color w:val="000000" w:themeColor="text1"/>
                <w:sz w:val="24"/>
                <w:szCs w:val="21"/>
              </w:rPr>
            </w:pPr>
            <w:r w:rsidRPr="00D276DB">
              <w:rPr>
                <w:b/>
                <w:bCs/>
                <w:color w:val="000000" w:themeColor="text1"/>
                <w:sz w:val="24"/>
                <w:szCs w:val="21"/>
              </w:rPr>
              <w:t>序号</w:t>
            </w:r>
          </w:p>
        </w:tc>
        <w:tc>
          <w:tcPr>
            <w:tcW w:w="1213" w:type="dxa"/>
            <w:vAlign w:val="center"/>
          </w:tcPr>
          <w:p w:rsidR="00D276DB" w:rsidRPr="00D276DB" w:rsidRDefault="00D276DB" w:rsidP="0071407D">
            <w:pPr>
              <w:snapToGrid w:val="0"/>
              <w:spacing w:line="400" w:lineRule="exact"/>
              <w:ind w:firstLine="28"/>
              <w:jc w:val="center"/>
              <w:rPr>
                <w:b/>
                <w:bCs/>
                <w:color w:val="000000" w:themeColor="text1"/>
                <w:sz w:val="24"/>
                <w:szCs w:val="21"/>
              </w:rPr>
            </w:pPr>
            <w:r w:rsidRPr="00D276DB">
              <w:rPr>
                <w:b/>
                <w:bCs/>
                <w:color w:val="000000" w:themeColor="text1"/>
                <w:sz w:val="24"/>
                <w:szCs w:val="21"/>
              </w:rPr>
              <w:t>评分因素</w:t>
            </w:r>
          </w:p>
          <w:p w:rsidR="00D276DB" w:rsidRPr="00D276DB" w:rsidRDefault="00D276DB" w:rsidP="0071407D">
            <w:pPr>
              <w:snapToGrid w:val="0"/>
              <w:spacing w:line="400" w:lineRule="exact"/>
              <w:ind w:firstLine="28"/>
              <w:jc w:val="center"/>
              <w:rPr>
                <w:b/>
                <w:bCs/>
                <w:color w:val="000000" w:themeColor="text1"/>
                <w:sz w:val="24"/>
                <w:szCs w:val="21"/>
              </w:rPr>
            </w:pPr>
            <w:r w:rsidRPr="00D276DB">
              <w:rPr>
                <w:b/>
                <w:bCs/>
                <w:color w:val="000000" w:themeColor="text1"/>
                <w:sz w:val="24"/>
                <w:szCs w:val="21"/>
              </w:rPr>
              <w:t>及权重</w:t>
            </w:r>
          </w:p>
        </w:tc>
        <w:tc>
          <w:tcPr>
            <w:tcW w:w="794" w:type="dxa"/>
            <w:vAlign w:val="center"/>
          </w:tcPr>
          <w:p w:rsidR="00D276DB" w:rsidRPr="00D276DB" w:rsidRDefault="00D276DB" w:rsidP="0071407D">
            <w:pPr>
              <w:snapToGrid w:val="0"/>
              <w:spacing w:line="400" w:lineRule="exact"/>
              <w:ind w:firstLine="28"/>
              <w:jc w:val="center"/>
              <w:rPr>
                <w:b/>
                <w:bCs/>
                <w:color w:val="000000" w:themeColor="text1"/>
                <w:sz w:val="24"/>
                <w:szCs w:val="21"/>
              </w:rPr>
            </w:pPr>
            <w:r w:rsidRPr="00D276DB">
              <w:rPr>
                <w:b/>
                <w:bCs/>
                <w:color w:val="000000" w:themeColor="text1"/>
                <w:sz w:val="24"/>
                <w:szCs w:val="21"/>
              </w:rPr>
              <w:t>分值</w:t>
            </w:r>
          </w:p>
        </w:tc>
        <w:tc>
          <w:tcPr>
            <w:tcW w:w="5181" w:type="dxa"/>
            <w:vAlign w:val="center"/>
          </w:tcPr>
          <w:p w:rsidR="00D276DB" w:rsidRPr="00D276DB" w:rsidRDefault="00D276DB" w:rsidP="0071407D">
            <w:pPr>
              <w:snapToGrid w:val="0"/>
              <w:spacing w:line="400" w:lineRule="exact"/>
              <w:ind w:firstLine="28"/>
              <w:jc w:val="center"/>
              <w:rPr>
                <w:b/>
                <w:bCs/>
                <w:color w:val="000000" w:themeColor="text1"/>
                <w:sz w:val="24"/>
                <w:szCs w:val="21"/>
              </w:rPr>
            </w:pPr>
            <w:r w:rsidRPr="00D276DB">
              <w:rPr>
                <w:b/>
                <w:bCs/>
                <w:color w:val="000000" w:themeColor="text1"/>
                <w:sz w:val="24"/>
                <w:szCs w:val="21"/>
              </w:rPr>
              <w:t>评分标准</w:t>
            </w:r>
          </w:p>
        </w:tc>
        <w:tc>
          <w:tcPr>
            <w:tcW w:w="1381" w:type="dxa"/>
            <w:vAlign w:val="center"/>
          </w:tcPr>
          <w:p w:rsidR="00D276DB" w:rsidRPr="00D276DB" w:rsidRDefault="00D276DB" w:rsidP="0071407D">
            <w:pPr>
              <w:snapToGrid w:val="0"/>
              <w:spacing w:line="400" w:lineRule="exact"/>
              <w:jc w:val="center"/>
              <w:rPr>
                <w:b/>
                <w:bCs/>
                <w:color w:val="000000" w:themeColor="text1"/>
                <w:sz w:val="24"/>
                <w:szCs w:val="21"/>
              </w:rPr>
            </w:pPr>
            <w:r w:rsidRPr="00D276DB">
              <w:rPr>
                <w:b/>
                <w:bCs/>
                <w:color w:val="000000" w:themeColor="text1"/>
                <w:sz w:val="24"/>
                <w:szCs w:val="21"/>
              </w:rPr>
              <w:t>备注</w:t>
            </w:r>
          </w:p>
        </w:tc>
      </w:tr>
      <w:tr w:rsidR="00D276DB" w:rsidRPr="00D276DB" w:rsidTr="0071407D">
        <w:trPr>
          <w:trHeight w:val="90"/>
          <w:jc w:val="center"/>
        </w:trPr>
        <w:tc>
          <w:tcPr>
            <w:tcW w:w="793" w:type="dxa"/>
            <w:vAlign w:val="center"/>
          </w:tcPr>
          <w:p w:rsidR="00D276DB" w:rsidRPr="00D276DB" w:rsidRDefault="00D276DB" w:rsidP="0071407D">
            <w:pPr>
              <w:snapToGrid w:val="0"/>
              <w:spacing w:line="400" w:lineRule="exact"/>
              <w:ind w:firstLine="28"/>
              <w:jc w:val="center"/>
              <w:rPr>
                <w:color w:val="000000" w:themeColor="text1"/>
                <w:sz w:val="24"/>
                <w:szCs w:val="21"/>
              </w:rPr>
            </w:pPr>
            <w:r w:rsidRPr="00D276DB">
              <w:rPr>
                <w:color w:val="000000" w:themeColor="text1"/>
                <w:sz w:val="24"/>
                <w:szCs w:val="21"/>
              </w:rPr>
              <w:t>1</w:t>
            </w:r>
          </w:p>
        </w:tc>
        <w:tc>
          <w:tcPr>
            <w:tcW w:w="1213" w:type="dxa"/>
            <w:vAlign w:val="center"/>
          </w:tcPr>
          <w:p w:rsidR="00D276DB" w:rsidRPr="00D276DB" w:rsidRDefault="00D276DB" w:rsidP="0071407D">
            <w:pPr>
              <w:snapToGrid w:val="0"/>
              <w:spacing w:line="280" w:lineRule="exact"/>
              <w:ind w:firstLine="28"/>
              <w:jc w:val="center"/>
              <w:rPr>
                <w:color w:val="000000" w:themeColor="text1"/>
                <w:sz w:val="24"/>
                <w:szCs w:val="21"/>
              </w:rPr>
            </w:pPr>
            <w:r w:rsidRPr="00D276DB">
              <w:rPr>
                <w:color w:val="000000" w:themeColor="text1"/>
                <w:sz w:val="24"/>
                <w:szCs w:val="21"/>
              </w:rPr>
              <w:t>技术35%</w:t>
            </w:r>
          </w:p>
          <w:p w:rsidR="00D276DB" w:rsidRPr="00D276DB" w:rsidRDefault="00D276DB" w:rsidP="0071407D">
            <w:pPr>
              <w:snapToGrid w:val="0"/>
              <w:spacing w:line="280" w:lineRule="exact"/>
              <w:ind w:firstLine="28"/>
              <w:jc w:val="center"/>
              <w:rPr>
                <w:color w:val="000000" w:themeColor="text1"/>
                <w:sz w:val="24"/>
                <w:szCs w:val="21"/>
              </w:rPr>
            </w:pPr>
          </w:p>
        </w:tc>
        <w:tc>
          <w:tcPr>
            <w:tcW w:w="794" w:type="dxa"/>
            <w:vAlign w:val="center"/>
          </w:tcPr>
          <w:p w:rsidR="00D276DB" w:rsidRPr="00D276DB" w:rsidRDefault="00D276DB" w:rsidP="0071407D">
            <w:pPr>
              <w:snapToGrid w:val="0"/>
              <w:spacing w:line="280" w:lineRule="exact"/>
              <w:ind w:firstLine="28"/>
              <w:jc w:val="center"/>
              <w:rPr>
                <w:color w:val="000000" w:themeColor="text1"/>
                <w:sz w:val="24"/>
                <w:szCs w:val="21"/>
              </w:rPr>
            </w:pPr>
            <w:r w:rsidRPr="00D276DB">
              <w:rPr>
                <w:color w:val="000000" w:themeColor="text1"/>
                <w:sz w:val="24"/>
                <w:szCs w:val="21"/>
              </w:rPr>
              <w:t>35分</w:t>
            </w:r>
          </w:p>
        </w:tc>
        <w:tc>
          <w:tcPr>
            <w:tcW w:w="5181" w:type="dxa"/>
            <w:vAlign w:val="center"/>
          </w:tcPr>
          <w:p w:rsidR="00D276DB" w:rsidRPr="00D276DB" w:rsidRDefault="00D276DB" w:rsidP="0071407D">
            <w:pPr>
              <w:jc w:val="left"/>
              <w:rPr>
                <w:color w:val="000000" w:themeColor="text1"/>
              </w:rPr>
            </w:pPr>
            <w:r w:rsidRPr="00D276DB">
              <w:rPr>
                <w:color w:val="000000" w:themeColor="text1"/>
              </w:rPr>
              <w:t>1、供应商响应技术参数完全</w:t>
            </w:r>
            <w:proofErr w:type="gramStart"/>
            <w:r w:rsidRPr="00D276DB">
              <w:rPr>
                <w:color w:val="000000" w:themeColor="text1"/>
              </w:rPr>
              <w:t>符合磋商</w:t>
            </w:r>
            <w:proofErr w:type="gramEnd"/>
            <w:r w:rsidRPr="00D276DB">
              <w:rPr>
                <w:color w:val="000000" w:themeColor="text1"/>
              </w:rPr>
              <w:t>文件要求的得1分；</w:t>
            </w:r>
            <w:proofErr w:type="gramStart"/>
            <w:r w:rsidRPr="00D276DB">
              <w:rPr>
                <w:color w:val="000000" w:themeColor="text1"/>
              </w:rPr>
              <w:t>优于磋商</w:t>
            </w:r>
            <w:proofErr w:type="gramEnd"/>
            <w:r w:rsidRPr="00D276DB">
              <w:rPr>
                <w:color w:val="000000" w:themeColor="text1"/>
              </w:rPr>
              <w:t>文件要求的，一项加1分，最多加4分；与磋商文件要求有非实质性负偏离的，一项扣1分，最多扣4分。（优于招标技术参数要求的需提供对应检测报告予以作证,否则不得分）</w:t>
            </w:r>
          </w:p>
          <w:p w:rsidR="00D276DB" w:rsidRPr="00D276DB" w:rsidRDefault="00D276DB" w:rsidP="0071407D">
            <w:pPr>
              <w:jc w:val="left"/>
              <w:rPr>
                <w:color w:val="000000" w:themeColor="text1"/>
              </w:rPr>
            </w:pPr>
            <w:r w:rsidRPr="00D276DB">
              <w:rPr>
                <w:color w:val="000000" w:themeColor="text1"/>
              </w:rPr>
              <w:t>2、供应商能提供2018年度原材料（包括：中密度纤维板、封边条、拉手、锁、优质胡桃木皮、油漆、实木、不锈钢脚架、韩皮、冷轧钢板（2.0mm）、冷轧钢板（1.2mm）、冷轧钢板（0.8mm）、</w:t>
            </w:r>
            <w:proofErr w:type="gramStart"/>
            <w:r w:rsidRPr="00D276DB">
              <w:rPr>
                <w:color w:val="000000" w:themeColor="text1"/>
              </w:rPr>
              <w:t>塑粉等</w:t>
            </w:r>
            <w:proofErr w:type="gramEnd"/>
            <w:r w:rsidRPr="00D276DB">
              <w:rPr>
                <w:color w:val="000000" w:themeColor="text1"/>
              </w:rPr>
              <w:t>）检验报告的每1项得0.5分，最多得10分。</w:t>
            </w:r>
          </w:p>
          <w:p w:rsidR="00D276DB" w:rsidRPr="00D276DB" w:rsidRDefault="00D276DB" w:rsidP="0071407D">
            <w:pPr>
              <w:jc w:val="left"/>
              <w:rPr>
                <w:color w:val="000000" w:themeColor="text1"/>
                <w:sz w:val="24"/>
              </w:rPr>
            </w:pPr>
            <w:r w:rsidRPr="00D276DB">
              <w:rPr>
                <w:color w:val="000000" w:themeColor="text1"/>
              </w:rPr>
              <w:t>3、按招标文件要求的规格数量提供了样品，就样品规格尺寸精确、样品外观表面光泽度高、表面平整，样品表面无毛刺或尖锐突出物、表面无明显斑点、气泡，质量工艺精细的得21分，反之每有一项不满足以上要求的扣3分，扣完为止，本次招标所带投标样品的规格、款式、技术参数与招标要求不符合或提供样品不全，此项不得分。</w:t>
            </w:r>
          </w:p>
        </w:tc>
        <w:tc>
          <w:tcPr>
            <w:tcW w:w="1381" w:type="dxa"/>
            <w:vAlign w:val="center"/>
          </w:tcPr>
          <w:p w:rsidR="00D276DB" w:rsidRPr="00D276DB" w:rsidRDefault="00D276DB" w:rsidP="0071407D">
            <w:pPr>
              <w:snapToGrid w:val="0"/>
              <w:spacing w:line="280" w:lineRule="exact"/>
              <w:jc w:val="center"/>
              <w:rPr>
                <w:color w:val="000000" w:themeColor="text1"/>
                <w:sz w:val="24"/>
                <w:szCs w:val="21"/>
              </w:rPr>
            </w:pPr>
            <w:r w:rsidRPr="00D276DB">
              <w:rPr>
                <w:color w:val="000000" w:themeColor="text1"/>
                <w:sz w:val="24"/>
                <w:szCs w:val="21"/>
              </w:rPr>
              <w:t>检测报告</w:t>
            </w:r>
          </w:p>
          <w:p w:rsidR="00D276DB" w:rsidRPr="00D276DB" w:rsidRDefault="00D276DB" w:rsidP="0071407D">
            <w:pPr>
              <w:snapToGrid w:val="0"/>
              <w:spacing w:line="400" w:lineRule="exact"/>
              <w:jc w:val="center"/>
              <w:rPr>
                <w:color w:val="000000" w:themeColor="text1"/>
                <w:sz w:val="24"/>
                <w:szCs w:val="21"/>
              </w:rPr>
            </w:pPr>
            <w:r w:rsidRPr="00D276DB">
              <w:rPr>
                <w:color w:val="000000" w:themeColor="text1"/>
                <w:sz w:val="24"/>
                <w:szCs w:val="21"/>
              </w:rPr>
              <w:t>原件备查</w:t>
            </w:r>
          </w:p>
        </w:tc>
      </w:tr>
    </w:tbl>
    <w:p w:rsidR="00D276DB" w:rsidRPr="00D276DB" w:rsidRDefault="00D276DB" w:rsidP="00D276DB">
      <w:pPr>
        <w:pStyle w:val="a4"/>
        <w:rPr>
          <w:color w:val="000000" w:themeColor="text1"/>
        </w:rPr>
      </w:pPr>
    </w:p>
    <w:p w:rsidR="00D276DB" w:rsidRPr="00D276DB" w:rsidRDefault="00D276DB" w:rsidP="00D276DB">
      <w:pPr>
        <w:rPr>
          <w:color w:val="000000" w:themeColor="text1"/>
        </w:rPr>
      </w:pPr>
      <w:r w:rsidRPr="00D276DB">
        <w:rPr>
          <w:color w:val="000000" w:themeColor="text1"/>
          <w:szCs w:val="21"/>
        </w:rPr>
        <w:t>3、商务及其他部分评分表（所有专家共同评审）：</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2"/>
        <w:gridCol w:w="1133"/>
        <w:gridCol w:w="888"/>
        <w:gridCol w:w="5771"/>
        <w:gridCol w:w="1274"/>
      </w:tblGrid>
      <w:tr w:rsidR="00D276DB" w:rsidRPr="00D276DB" w:rsidTr="0071407D">
        <w:trPr>
          <w:trHeight w:val="23"/>
          <w:jc w:val="center"/>
        </w:trPr>
        <w:tc>
          <w:tcPr>
            <w:tcW w:w="462" w:type="dxa"/>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序号</w:t>
            </w:r>
          </w:p>
        </w:tc>
        <w:tc>
          <w:tcPr>
            <w:tcW w:w="1133" w:type="dxa"/>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评分因素</w:t>
            </w:r>
          </w:p>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及权重</w:t>
            </w:r>
          </w:p>
        </w:tc>
        <w:tc>
          <w:tcPr>
            <w:tcW w:w="888" w:type="dxa"/>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分值</w:t>
            </w:r>
          </w:p>
        </w:tc>
        <w:tc>
          <w:tcPr>
            <w:tcW w:w="5771" w:type="dxa"/>
            <w:vAlign w:val="center"/>
          </w:tcPr>
          <w:p w:rsidR="00D276DB" w:rsidRPr="00D276DB" w:rsidRDefault="00D276DB" w:rsidP="0071407D">
            <w:pPr>
              <w:spacing w:line="400" w:lineRule="exact"/>
              <w:ind w:firstLine="28"/>
              <w:jc w:val="center"/>
              <w:rPr>
                <w:b/>
                <w:bCs/>
                <w:color w:val="000000" w:themeColor="text1"/>
                <w:szCs w:val="21"/>
              </w:rPr>
            </w:pPr>
            <w:r w:rsidRPr="00D276DB">
              <w:rPr>
                <w:b/>
                <w:bCs/>
                <w:color w:val="000000" w:themeColor="text1"/>
                <w:szCs w:val="21"/>
              </w:rPr>
              <w:t>评分标准</w:t>
            </w:r>
          </w:p>
        </w:tc>
        <w:tc>
          <w:tcPr>
            <w:tcW w:w="1274" w:type="dxa"/>
            <w:vAlign w:val="center"/>
          </w:tcPr>
          <w:p w:rsidR="00D276DB" w:rsidRPr="00D276DB" w:rsidRDefault="00D276DB" w:rsidP="0071407D">
            <w:pPr>
              <w:spacing w:line="400" w:lineRule="exact"/>
              <w:jc w:val="center"/>
              <w:rPr>
                <w:b/>
                <w:bCs/>
                <w:color w:val="000000" w:themeColor="text1"/>
                <w:szCs w:val="21"/>
              </w:rPr>
            </w:pPr>
            <w:r w:rsidRPr="00D276DB">
              <w:rPr>
                <w:b/>
                <w:bCs/>
                <w:color w:val="000000" w:themeColor="text1"/>
                <w:szCs w:val="21"/>
              </w:rPr>
              <w:t>备注</w:t>
            </w:r>
          </w:p>
        </w:tc>
      </w:tr>
      <w:tr w:rsidR="00D276DB" w:rsidRPr="00D276DB" w:rsidTr="0071407D">
        <w:trPr>
          <w:trHeight w:val="90"/>
          <w:jc w:val="center"/>
        </w:trPr>
        <w:tc>
          <w:tcPr>
            <w:tcW w:w="462" w:type="dxa"/>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t>1</w:t>
            </w:r>
          </w:p>
        </w:tc>
        <w:tc>
          <w:tcPr>
            <w:tcW w:w="1133" w:type="dxa"/>
            <w:vAlign w:val="center"/>
          </w:tcPr>
          <w:p w:rsidR="00D276DB" w:rsidRPr="00D276DB" w:rsidRDefault="00D276DB" w:rsidP="0071407D">
            <w:pPr>
              <w:spacing w:line="280" w:lineRule="exact"/>
              <w:ind w:firstLine="28"/>
              <w:jc w:val="center"/>
              <w:rPr>
                <w:color w:val="000000" w:themeColor="text1"/>
                <w:szCs w:val="21"/>
              </w:rPr>
            </w:pPr>
            <w:r w:rsidRPr="00D276DB">
              <w:rPr>
                <w:color w:val="000000" w:themeColor="text1"/>
                <w:szCs w:val="21"/>
              </w:rPr>
              <w:t>服务12%</w:t>
            </w:r>
          </w:p>
        </w:tc>
        <w:tc>
          <w:tcPr>
            <w:tcW w:w="888" w:type="dxa"/>
            <w:vAlign w:val="center"/>
          </w:tcPr>
          <w:p w:rsidR="00D276DB" w:rsidRPr="00D276DB" w:rsidRDefault="00D276DB" w:rsidP="0071407D">
            <w:pPr>
              <w:spacing w:line="280" w:lineRule="exact"/>
              <w:ind w:firstLine="28"/>
              <w:jc w:val="center"/>
              <w:rPr>
                <w:color w:val="000000" w:themeColor="text1"/>
                <w:szCs w:val="21"/>
              </w:rPr>
            </w:pPr>
            <w:r w:rsidRPr="00D276DB">
              <w:rPr>
                <w:color w:val="000000" w:themeColor="text1"/>
                <w:szCs w:val="21"/>
              </w:rPr>
              <w:t>12分</w:t>
            </w:r>
          </w:p>
        </w:tc>
        <w:tc>
          <w:tcPr>
            <w:tcW w:w="5771" w:type="dxa"/>
            <w:vAlign w:val="center"/>
          </w:tcPr>
          <w:p w:rsidR="00D276DB" w:rsidRPr="00D276DB" w:rsidRDefault="00D276DB" w:rsidP="0071407D">
            <w:pPr>
              <w:jc w:val="left"/>
              <w:rPr>
                <w:color w:val="000000" w:themeColor="text1"/>
              </w:rPr>
            </w:pPr>
            <w:r w:rsidRPr="00D276DB">
              <w:rPr>
                <w:color w:val="000000" w:themeColor="text1"/>
              </w:rPr>
              <w:t>1、有本地化售后服务机构，针对本项目服务技术支持能力及售后服务的具体措施如：售后服务制度、产品质保期、服务</w:t>
            </w:r>
            <w:r w:rsidRPr="00D276DB">
              <w:rPr>
                <w:color w:val="000000" w:themeColor="text1"/>
              </w:rPr>
              <w:lastRenderedPageBreak/>
              <w:t>机构，服务人员稳定性、服务承诺的合理性、可行性等进行综合比较，最优的得8分，与优相比一项不满足的扣3分。</w:t>
            </w:r>
          </w:p>
          <w:p w:rsidR="00D276DB" w:rsidRPr="00D276DB" w:rsidRDefault="00D276DB" w:rsidP="0071407D">
            <w:pPr>
              <w:jc w:val="left"/>
              <w:rPr>
                <w:color w:val="000000" w:themeColor="text1"/>
              </w:rPr>
            </w:pPr>
            <w:r w:rsidRPr="00D276DB">
              <w:rPr>
                <w:color w:val="000000" w:themeColor="text1"/>
              </w:rPr>
              <w:t>2、供应商为投标产品购买责任保险的得4分，没有的不得分。</w:t>
            </w:r>
          </w:p>
        </w:tc>
        <w:tc>
          <w:tcPr>
            <w:tcW w:w="1274" w:type="dxa"/>
            <w:vAlign w:val="center"/>
          </w:tcPr>
          <w:p w:rsidR="00D276DB" w:rsidRPr="00D276DB" w:rsidRDefault="00D276DB" w:rsidP="0071407D">
            <w:pPr>
              <w:spacing w:line="280" w:lineRule="exact"/>
              <w:ind w:firstLine="28"/>
              <w:jc w:val="center"/>
              <w:rPr>
                <w:color w:val="000000" w:themeColor="text1"/>
                <w:szCs w:val="21"/>
              </w:rPr>
            </w:pPr>
            <w:r w:rsidRPr="00D276DB">
              <w:rPr>
                <w:color w:val="000000" w:themeColor="text1"/>
                <w:szCs w:val="21"/>
              </w:rPr>
              <w:lastRenderedPageBreak/>
              <w:t>售后服务机构营业执</w:t>
            </w:r>
            <w:r w:rsidRPr="00D276DB">
              <w:rPr>
                <w:color w:val="000000" w:themeColor="text1"/>
                <w:szCs w:val="21"/>
              </w:rPr>
              <w:lastRenderedPageBreak/>
              <w:t xml:space="preserve">照原件、投标产品责任保险备查 </w:t>
            </w:r>
          </w:p>
        </w:tc>
      </w:tr>
      <w:tr w:rsidR="00D276DB" w:rsidRPr="00D276DB" w:rsidTr="0071407D">
        <w:trPr>
          <w:trHeight w:val="638"/>
          <w:jc w:val="center"/>
        </w:trPr>
        <w:tc>
          <w:tcPr>
            <w:tcW w:w="462" w:type="dxa"/>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lastRenderedPageBreak/>
              <w:t>2</w:t>
            </w:r>
          </w:p>
        </w:tc>
        <w:tc>
          <w:tcPr>
            <w:tcW w:w="1133" w:type="dxa"/>
            <w:vAlign w:val="center"/>
          </w:tcPr>
          <w:p w:rsidR="00D276DB" w:rsidRPr="00D276DB" w:rsidRDefault="00D276DB" w:rsidP="0071407D">
            <w:pPr>
              <w:spacing w:line="280" w:lineRule="exact"/>
              <w:ind w:firstLine="28"/>
              <w:jc w:val="center"/>
              <w:rPr>
                <w:bCs/>
                <w:strike/>
                <w:color w:val="000000" w:themeColor="text1"/>
                <w:szCs w:val="21"/>
              </w:rPr>
            </w:pPr>
            <w:r w:rsidRPr="00D276DB">
              <w:rPr>
                <w:color w:val="000000" w:themeColor="text1"/>
                <w:szCs w:val="21"/>
              </w:rPr>
              <w:t>履约能力12%</w:t>
            </w:r>
          </w:p>
        </w:tc>
        <w:tc>
          <w:tcPr>
            <w:tcW w:w="888" w:type="dxa"/>
            <w:vAlign w:val="center"/>
          </w:tcPr>
          <w:p w:rsidR="00D276DB" w:rsidRPr="00D276DB" w:rsidRDefault="00D276DB" w:rsidP="0071407D">
            <w:pPr>
              <w:spacing w:line="280" w:lineRule="exact"/>
              <w:ind w:firstLine="28"/>
              <w:jc w:val="center"/>
              <w:rPr>
                <w:color w:val="000000" w:themeColor="text1"/>
                <w:szCs w:val="21"/>
              </w:rPr>
            </w:pPr>
            <w:r w:rsidRPr="00D276DB">
              <w:rPr>
                <w:color w:val="000000" w:themeColor="text1"/>
                <w:szCs w:val="21"/>
              </w:rPr>
              <w:t>12分</w:t>
            </w:r>
          </w:p>
        </w:tc>
        <w:tc>
          <w:tcPr>
            <w:tcW w:w="5771" w:type="dxa"/>
            <w:vAlign w:val="center"/>
          </w:tcPr>
          <w:p w:rsidR="00D276DB" w:rsidRPr="00D276DB" w:rsidRDefault="00D276DB" w:rsidP="0071407D">
            <w:pPr>
              <w:jc w:val="left"/>
              <w:rPr>
                <w:color w:val="000000" w:themeColor="text1"/>
              </w:rPr>
            </w:pPr>
            <w:r w:rsidRPr="00D276DB">
              <w:rPr>
                <w:color w:val="000000" w:themeColor="text1"/>
              </w:rPr>
              <w:t>供应商2017年以来有类似采购办公家具项目业绩的，每提供一份得4分，最多得12分。</w:t>
            </w:r>
          </w:p>
        </w:tc>
        <w:tc>
          <w:tcPr>
            <w:tcW w:w="1274" w:type="dxa"/>
            <w:vAlign w:val="center"/>
          </w:tcPr>
          <w:p w:rsidR="00D276DB" w:rsidRPr="00D276DB" w:rsidRDefault="00D276DB" w:rsidP="0071407D">
            <w:pPr>
              <w:spacing w:line="400" w:lineRule="exact"/>
              <w:ind w:left="-38"/>
              <w:rPr>
                <w:bCs/>
                <w:color w:val="000000" w:themeColor="text1"/>
                <w:szCs w:val="21"/>
              </w:rPr>
            </w:pPr>
          </w:p>
        </w:tc>
      </w:tr>
      <w:tr w:rsidR="00D276DB" w:rsidRPr="00D276DB" w:rsidTr="0071407D">
        <w:trPr>
          <w:jc w:val="center"/>
        </w:trPr>
        <w:tc>
          <w:tcPr>
            <w:tcW w:w="462"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t>3</w:t>
            </w:r>
          </w:p>
        </w:tc>
        <w:tc>
          <w:tcPr>
            <w:tcW w:w="1133"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ind w:firstLine="28"/>
              <w:jc w:val="left"/>
              <w:rPr>
                <w:bCs/>
                <w:color w:val="000000" w:themeColor="text1"/>
                <w:szCs w:val="21"/>
              </w:rPr>
            </w:pPr>
            <w:r w:rsidRPr="00D276DB">
              <w:rPr>
                <w:color w:val="000000" w:themeColor="text1"/>
                <w:szCs w:val="21"/>
              </w:rPr>
              <w:t>其他商务</w:t>
            </w:r>
            <w:r w:rsidRPr="00D276DB">
              <w:rPr>
                <w:rFonts w:hint="eastAsia"/>
                <w:color w:val="000000" w:themeColor="text1"/>
                <w:szCs w:val="21"/>
              </w:rPr>
              <w:t>9</w:t>
            </w:r>
            <w:r w:rsidRPr="00D276DB">
              <w:rPr>
                <w:color w:val="000000" w:themeColor="text1"/>
                <w:szCs w:val="21"/>
              </w:rPr>
              <w:t>%</w:t>
            </w:r>
          </w:p>
        </w:tc>
        <w:tc>
          <w:tcPr>
            <w:tcW w:w="888"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jc w:val="center"/>
              <w:rPr>
                <w:bCs/>
                <w:color w:val="000000" w:themeColor="text1"/>
                <w:szCs w:val="21"/>
              </w:rPr>
            </w:pPr>
            <w:r w:rsidRPr="00D276DB">
              <w:rPr>
                <w:color w:val="000000" w:themeColor="text1"/>
                <w:szCs w:val="21"/>
              </w:rPr>
              <w:t>9分</w:t>
            </w:r>
          </w:p>
        </w:tc>
        <w:tc>
          <w:tcPr>
            <w:tcW w:w="5771"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ind w:firstLine="28"/>
              <w:jc w:val="left"/>
              <w:rPr>
                <w:color w:val="000000" w:themeColor="text1"/>
                <w:szCs w:val="21"/>
              </w:rPr>
            </w:pPr>
            <w:r w:rsidRPr="00D276DB">
              <w:rPr>
                <w:color w:val="000000" w:themeColor="text1"/>
                <w:szCs w:val="21"/>
              </w:rPr>
              <w:t>1、供应商获得ISO9001：2008质量管理体系认证证书的得2分；（验证范围需包含</w:t>
            </w:r>
            <w:r w:rsidRPr="00D276DB">
              <w:rPr>
                <w:color w:val="000000" w:themeColor="text1"/>
                <w:szCs w:val="21"/>
              </w:rPr>
              <w:t>①</w:t>
            </w:r>
            <w:r w:rsidRPr="00D276DB">
              <w:rPr>
                <w:color w:val="000000" w:themeColor="text1"/>
                <w:szCs w:val="21"/>
              </w:rPr>
              <w:t>金属家具：文件柜、货架、公寓床；</w:t>
            </w:r>
            <w:r w:rsidRPr="00D276DB">
              <w:rPr>
                <w:color w:val="000000" w:themeColor="text1"/>
                <w:szCs w:val="21"/>
              </w:rPr>
              <w:t>②</w:t>
            </w:r>
            <w:r w:rsidRPr="00D276DB">
              <w:rPr>
                <w:color w:val="000000" w:themeColor="text1"/>
                <w:szCs w:val="21"/>
              </w:rPr>
              <w:t>软体家具；</w:t>
            </w:r>
            <w:r w:rsidRPr="00D276DB">
              <w:rPr>
                <w:color w:val="000000" w:themeColor="text1"/>
                <w:szCs w:val="21"/>
              </w:rPr>
              <w:t>③</w:t>
            </w:r>
            <w:r w:rsidRPr="00D276DB">
              <w:rPr>
                <w:color w:val="000000" w:themeColor="text1"/>
                <w:szCs w:val="21"/>
              </w:rPr>
              <w:t>钢木家具；</w:t>
            </w:r>
            <w:r w:rsidRPr="00D276DB">
              <w:rPr>
                <w:color w:val="000000" w:themeColor="text1"/>
                <w:szCs w:val="21"/>
              </w:rPr>
              <w:t>④</w:t>
            </w:r>
            <w:r w:rsidRPr="00D276DB">
              <w:rPr>
                <w:color w:val="000000" w:themeColor="text1"/>
                <w:szCs w:val="21"/>
              </w:rPr>
              <w:t>其它专用家具：机场椅；销售及售后服务，未完全满足不得分。）</w:t>
            </w:r>
          </w:p>
          <w:p w:rsidR="00D276DB" w:rsidRPr="00D276DB" w:rsidRDefault="00D276DB" w:rsidP="0071407D">
            <w:pPr>
              <w:spacing w:line="280" w:lineRule="exact"/>
              <w:ind w:firstLine="28"/>
              <w:jc w:val="left"/>
              <w:rPr>
                <w:color w:val="000000" w:themeColor="text1"/>
                <w:szCs w:val="21"/>
              </w:rPr>
            </w:pPr>
            <w:r w:rsidRPr="00D276DB">
              <w:rPr>
                <w:color w:val="000000" w:themeColor="text1"/>
                <w:szCs w:val="21"/>
              </w:rPr>
              <w:t>2、供应商获得ISO14001：2004环境管理体系认证证书的得2分；（验证范围需包含</w:t>
            </w:r>
            <w:r w:rsidRPr="00D276DB">
              <w:rPr>
                <w:color w:val="000000" w:themeColor="text1"/>
                <w:szCs w:val="21"/>
              </w:rPr>
              <w:t>①</w:t>
            </w:r>
            <w:r w:rsidRPr="00D276DB">
              <w:rPr>
                <w:color w:val="000000" w:themeColor="text1"/>
                <w:szCs w:val="21"/>
              </w:rPr>
              <w:t>金属家具：文件柜、货架、公寓床；</w:t>
            </w:r>
            <w:r w:rsidRPr="00D276DB">
              <w:rPr>
                <w:color w:val="000000" w:themeColor="text1"/>
                <w:szCs w:val="21"/>
              </w:rPr>
              <w:t>②</w:t>
            </w:r>
            <w:r w:rsidRPr="00D276DB">
              <w:rPr>
                <w:color w:val="000000" w:themeColor="text1"/>
                <w:szCs w:val="21"/>
              </w:rPr>
              <w:t>软体家具；</w:t>
            </w:r>
            <w:r w:rsidRPr="00D276DB">
              <w:rPr>
                <w:color w:val="000000" w:themeColor="text1"/>
                <w:szCs w:val="21"/>
              </w:rPr>
              <w:t>③</w:t>
            </w:r>
            <w:r w:rsidRPr="00D276DB">
              <w:rPr>
                <w:color w:val="000000" w:themeColor="text1"/>
                <w:szCs w:val="21"/>
              </w:rPr>
              <w:t>钢木家具；</w:t>
            </w:r>
            <w:r w:rsidRPr="00D276DB">
              <w:rPr>
                <w:color w:val="000000" w:themeColor="text1"/>
                <w:szCs w:val="21"/>
              </w:rPr>
              <w:t>④</w:t>
            </w:r>
            <w:r w:rsidRPr="00D276DB">
              <w:rPr>
                <w:color w:val="000000" w:themeColor="text1"/>
                <w:szCs w:val="21"/>
              </w:rPr>
              <w:t>其它专用家具：机场椅；销售及售后服务，未完全满足不得分。）</w:t>
            </w:r>
          </w:p>
          <w:p w:rsidR="00D276DB" w:rsidRPr="00D276DB" w:rsidRDefault="00D276DB" w:rsidP="0071407D">
            <w:pPr>
              <w:spacing w:line="280" w:lineRule="exact"/>
              <w:ind w:firstLine="28"/>
              <w:jc w:val="left"/>
              <w:rPr>
                <w:color w:val="000000" w:themeColor="text1"/>
                <w:szCs w:val="21"/>
              </w:rPr>
            </w:pPr>
            <w:r w:rsidRPr="00D276DB">
              <w:rPr>
                <w:color w:val="000000" w:themeColor="text1"/>
                <w:szCs w:val="21"/>
              </w:rPr>
              <w:t>3、供应商获得OHSAS18001:2007职业健康安全管理体系认证证书得2分；（验证范围需包含</w:t>
            </w:r>
            <w:r w:rsidRPr="00D276DB">
              <w:rPr>
                <w:color w:val="000000" w:themeColor="text1"/>
                <w:szCs w:val="21"/>
              </w:rPr>
              <w:t>①</w:t>
            </w:r>
            <w:r w:rsidRPr="00D276DB">
              <w:rPr>
                <w:color w:val="000000" w:themeColor="text1"/>
                <w:szCs w:val="21"/>
              </w:rPr>
              <w:t>金属家具：文件柜、货架、公寓床；</w:t>
            </w:r>
            <w:r w:rsidRPr="00D276DB">
              <w:rPr>
                <w:color w:val="000000" w:themeColor="text1"/>
                <w:szCs w:val="21"/>
              </w:rPr>
              <w:t>②</w:t>
            </w:r>
            <w:r w:rsidRPr="00D276DB">
              <w:rPr>
                <w:color w:val="000000" w:themeColor="text1"/>
                <w:szCs w:val="21"/>
              </w:rPr>
              <w:t>软体家具；</w:t>
            </w:r>
            <w:r w:rsidRPr="00D276DB">
              <w:rPr>
                <w:color w:val="000000" w:themeColor="text1"/>
                <w:szCs w:val="21"/>
              </w:rPr>
              <w:t>③</w:t>
            </w:r>
            <w:r w:rsidRPr="00D276DB">
              <w:rPr>
                <w:color w:val="000000" w:themeColor="text1"/>
                <w:szCs w:val="21"/>
              </w:rPr>
              <w:t>钢木家具；</w:t>
            </w:r>
            <w:r w:rsidRPr="00D276DB">
              <w:rPr>
                <w:color w:val="000000" w:themeColor="text1"/>
                <w:szCs w:val="21"/>
              </w:rPr>
              <w:t>④</w:t>
            </w:r>
            <w:r w:rsidRPr="00D276DB">
              <w:rPr>
                <w:color w:val="000000" w:themeColor="text1"/>
                <w:szCs w:val="21"/>
              </w:rPr>
              <w:t>其它专用家具：机场椅；销售及售后服务，未完全满足不得分。）</w:t>
            </w:r>
          </w:p>
          <w:p w:rsidR="00D276DB" w:rsidRPr="00D276DB" w:rsidRDefault="00D276DB" w:rsidP="0071407D">
            <w:pPr>
              <w:spacing w:line="280" w:lineRule="exact"/>
              <w:ind w:firstLine="28"/>
              <w:jc w:val="left"/>
              <w:rPr>
                <w:color w:val="000000" w:themeColor="text1"/>
                <w:szCs w:val="21"/>
              </w:rPr>
            </w:pPr>
            <w:r w:rsidRPr="00D276DB">
              <w:rPr>
                <w:color w:val="000000" w:themeColor="text1"/>
                <w:szCs w:val="21"/>
              </w:rPr>
              <w:t>4、供应商获得2018年度中国CQTA品质验证证书的得3分（验证产品需包含办公桌、办公椅、沙发、茶几、茶水柜、钢床、会议台、木制书柜，缺一项扣1分，扣完为止。）</w:t>
            </w:r>
          </w:p>
          <w:p w:rsidR="00D276DB" w:rsidRPr="00D276DB" w:rsidRDefault="00D276DB" w:rsidP="0071407D">
            <w:pPr>
              <w:spacing w:line="280" w:lineRule="exact"/>
              <w:ind w:firstLine="28"/>
              <w:jc w:val="left"/>
              <w:rPr>
                <w:color w:val="000000" w:themeColor="text1"/>
                <w:szCs w:val="21"/>
              </w:rPr>
            </w:pPr>
          </w:p>
        </w:tc>
        <w:tc>
          <w:tcPr>
            <w:tcW w:w="1274"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ind w:firstLine="28"/>
              <w:jc w:val="left"/>
              <w:rPr>
                <w:color w:val="000000" w:themeColor="text1"/>
                <w:szCs w:val="21"/>
              </w:rPr>
            </w:pPr>
            <w:r w:rsidRPr="00D276DB">
              <w:rPr>
                <w:color w:val="000000" w:themeColor="text1"/>
                <w:szCs w:val="21"/>
              </w:rPr>
              <w:t xml:space="preserve">原件备查 </w:t>
            </w:r>
          </w:p>
        </w:tc>
      </w:tr>
      <w:tr w:rsidR="00D276DB" w:rsidRPr="00D276DB" w:rsidTr="0071407D">
        <w:trPr>
          <w:trHeight w:val="23"/>
          <w:jc w:val="center"/>
        </w:trPr>
        <w:tc>
          <w:tcPr>
            <w:tcW w:w="462"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400" w:lineRule="exact"/>
              <w:ind w:firstLine="28"/>
              <w:jc w:val="center"/>
              <w:rPr>
                <w:color w:val="000000" w:themeColor="text1"/>
                <w:szCs w:val="21"/>
              </w:rPr>
            </w:pPr>
            <w:r w:rsidRPr="00D276DB">
              <w:rPr>
                <w:color w:val="000000" w:themeColor="text1"/>
                <w:szCs w:val="21"/>
              </w:rPr>
              <w:t>4</w:t>
            </w:r>
          </w:p>
        </w:tc>
        <w:tc>
          <w:tcPr>
            <w:tcW w:w="1133"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ind w:firstLine="28"/>
              <w:jc w:val="center"/>
              <w:rPr>
                <w:bCs/>
                <w:color w:val="000000" w:themeColor="text1"/>
                <w:szCs w:val="21"/>
              </w:rPr>
            </w:pPr>
            <w:r w:rsidRPr="00D276DB">
              <w:rPr>
                <w:color w:val="000000" w:themeColor="text1"/>
                <w:szCs w:val="21"/>
              </w:rPr>
              <w:t>投标文件的规范性2%</w:t>
            </w:r>
          </w:p>
        </w:tc>
        <w:tc>
          <w:tcPr>
            <w:tcW w:w="888"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ind w:firstLine="28"/>
              <w:jc w:val="center"/>
              <w:rPr>
                <w:bCs/>
                <w:color w:val="000000" w:themeColor="text1"/>
                <w:szCs w:val="21"/>
              </w:rPr>
            </w:pPr>
            <w:r w:rsidRPr="00D276DB">
              <w:rPr>
                <w:color w:val="000000" w:themeColor="text1"/>
                <w:szCs w:val="21"/>
              </w:rPr>
              <w:t>2分</w:t>
            </w:r>
          </w:p>
        </w:tc>
        <w:tc>
          <w:tcPr>
            <w:tcW w:w="5771"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280" w:lineRule="exact"/>
              <w:ind w:firstLine="28"/>
              <w:jc w:val="left"/>
              <w:rPr>
                <w:bCs/>
                <w:color w:val="000000" w:themeColor="text1"/>
                <w:szCs w:val="21"/>
              </w:rPr>
            </w:pPr>
            <w:r w:rsidRPr="00D276DB">
              <w:rPr>
                <w:color w:val="000000" w:themeColor="text1"/>
                <w:szCs w:val="21"/>
              </w:rPr>
              <w:t>投标文件制作规范，没有细微偏差情形的得2分；有一项细微偏差扣1分，直至该项分值扣完为止。</w:t>
            </w:r>
          </w:p>
        </w:tc>
        <w:tc>
          <w:tcPr>
            <w:tcW w:w="1274" w:type="dxa"/>
            <w:tcBorders>
              <w:top w:val="single" w:sz="4" w:space="0" w:color="auto"/>
              <w:left w:val="single" w:sz="4" w:space="0" w:color="auto"/>
              <w:bottom w:val="single" w:sz="4" w:space="0" w:color="auto"/>
              <w:right w:val="single" w:sz="4" w:space="0" w:color="auto"/>
            </w:tcBorders>
            <w:vAlign w:val="center"/>
          </w:tcPr>
          <w:p w:rsidR="00D276DB" w:rsidRPr="00D276DB" w:rsidRDefault="00D276DB" w:rsidP="0071407D">
            <w:pPr>
              <w:spacing w:line="400" w:lineRule="exact"/>
              <w:ind w:left="-38"/>
              <w:rPr>
                <w:bCs/>
                <w:color w:val="000000" w:themeColor="text1"/>
                <w:szCs w:val="21"/>
              </w:rPr>
            </w:pPr>
          </w:p>
        </w:tc>
      </w:tr>
    </w:tbl>
    <w:p w:rsidR="00D276DB" w:rsidRPr="00D276DB" w:rsidRDefault="00D276DB" w:rsidP="00D276DB">
      <w:pPr>
        <w:widowControl/>
        <w:rPr>
          <w:color w:val="000000" w:themeColor="text1"/>
          <w:kern w:val="0"/>
          <w:szCs w:val="21"/>
        </w:rPr>
      </w:pPr>
      <w:r w:rsidRPr="00D276DB">
        <w:rPr>
          <w:color w:val="000000" w:themeColor="text1"/>
          <w:kern w:val="0"/>
          <w:szCs w:val="21"/>
        </w:rPr>
        <w:t> </w:t>
      </w:r>
    </w:p>
    <w:p w:rsidR="00D276DB" w:rsidRPr="00D276DB" w:rsidRDefault="00D276DB" w:rsidP="00D276DB">
      <w:pPr>
        <w:widowControl/>
        <w:spacing w:after="120"/>
        <w:rPr>
          <w:color w:val="000000" w:themeColor="text1"/>
          <w:kern w:val="0"/>
          <w:sz w:val="32"/>
          <w:szCs w:val="32"/>
        </w:rPr>
      </w:pPr>
      <w:r w:rsidRPr="00D276DB">
        <w:rPr>
          <w:color w:val="000000" w:themeColor="text1"/>
          <w:kern w:val="0"/>
          <w:szCs w:val="21"/>
        </w:rPr>
        <w:t>（六）终止采购活动</w:t>
      </w:r>
    </w:p>
    <w:p w:rsidR="00D276DB" w:rsidRPr="00D276DB" w:rsidRDefault="00D276DB" w:rsidP="00D276DB">
      <w:pPr>
        <w:widowControl/>
        <w:autoSpaceDE w:val="0"/>
        <w:autoSpaceDN w:val="0"/>
        <w:spacing w:line="360" w:lineRule="auto"/>
        <w:ind w:firstLine="420"/>
        <w:jc w:val="left"/>
        <w:rPr>
          <w:color w:val="000000" w:themeColor="text1"/>
          <w:kern w:val="0"/>
          <w:sz w:val="24"/>
          <w:szCs w:val="24"/>
        </w:rPr>
      </w:pPr>
      <w:r w:rsidRPr="00D276DB">
        <w:rPr>
          <w:color w:val="000000" w:themeColor="text1"/>
          <w:kern w:val="0"/>
          <w:szCs w:val="21"/>
        </w:rPr>
        <w:t>出现下列情形之一的，采购人应当终止竞争性磋商采购活动，发布项目终止公告并说明原因，重新开展采购活动：</w:t>
      </w:r>
    </w:p>
    <w:p w:rsidR="00D276DB" w:rsidRPr="00D276DB" w:rsidRDefault="00D276DB" w:rsidP="00D276DB">
      <w:pPr>
        <w:widowControl/>
        <w:autoSpaceDE w:val="0"/>
        <w:autoSpaceDN w:val="0"/>
        <w:spacing w:line="360" w:lineRule="auto"/>
        <w:ind w:firstLine="420"/>
        <w:jc w:val="left"/>
        <w:rPr>
          <w:color w:val="000000" w:themeColor="text1"/>
          <w:kern w:val="0"/>
          <w:sz w:val="24"/>
          <w:szCs w:val="24"/>
        </w:rPr>
      </w:pPr>
      <w:r w:rsidRPr="00D276DB">
        <w:rPr>
          <w:color w:val="000000" w:themeColor="text1"/>
          <w:kern w:val="0"/>
          <w:szCs w:val="21"/>
        </w:rPr>
        <w:t>（1）因情况变化，不再符合规定的竞争性磋商采购方式适用情形的；</w:t>
      </w:r>
    </w:p>
    <w:p w:rsidR="00D276DB" w:rsidRPr="00D276DB" w:rsidRDefault="00D276DB" w:rsidP="00D276DB">
      <w:pPr>
        <w:widowControl/>
        <w:autoSpaceDE w:val="0"/>
        <w:autoSpaceDN w:val="0"/>
        <w:spacing w:line="360" w:lineRule="auto"/>
        <w:ind w:firstLine="420"/>
        <w:jc w:val="left"/>
        <w:rPr>
          <w:color w:val="000000" w:themeColor="text1"/>
          <w:kern w:val="0"/>
          <w:sz w:val="24"/>
          <w:szCs w:val="24"/>
        </w:rPr>
      </w:pPr>
      <w:r w:rsidRPr="00D276DB">
        <w:rPr>
          <w:color w:val="000000" w:themeColor="text1"/>
          <w:kern w:val="0"/>
          <w:szCs w:val="21"/>
        </w:rPr>
        <w:t>（2）出现影响采购公正的违法、违规行为的；</w:t>
      </w:r>
    </w:p>
    <w:p w:rsidR="00D276DB" w:rsidRPr="00D276DB" w:rsidRDefault="00D276DB" w:rsidP="00D276DB">
      <w:pPr>
        <w:widowControl/>
        <w:autoSpaceDE w:val="0"/>
        <w:autoSpaceDN w:val="0"/>
        <w:spacing w:line="360" w:lineRule="auto"/>
        <w:ind w:firstLine="420"/>
        <w:jc w:val="left"/>
        <w:rPr>
          <w:color w:val="000000" w:themeColor="text1"/>
          <w:kern w:val="0"/>
          <w:sz w:val="24"/>
          <w:szCs w:val="24"/>
        </w:rPr>
      </w:pPr>
      <w:r w:rsidRPr="00D276DB">
        <w:rPr>
          <w:color w:val="000000" w:themeColor="text1"/>
          <w:kern w:val="0"/>
          <w:szCs w:val="21"/>
        </w:rPr>
        <w:t>（3）在采购过程中符合要求的供应商或者报价未超过采购预算的供应商不足2家的。</w:t>
      </w:r>
    </w:p>
    <w:p w:rsidR="00D276DB" w:rsidRPr="00D276DB" w:rsidRDefault="00D276DB" w:rsidP="00D276DB">
      <w:pPr>
        <w:widowControl/>
        <w:jc w:val="left"/>
        <w:rPr>
          <w:b/>
          <w:bCs/>
          <w:color w:val="000000" w:themeColor="text1"/>
          <w:kern w:val="0"/>
          <w:sz w:val="32"/>
          <w:szCs w:val="32"/>
        </w:rPr>
      </w:pPr>
      <w:r w:rsidRPr="00D276DB">
        <w:rPr>
          <w:b/>
          <w:bCs/>
          <w:color w:val="000000" w:themeColor="text1"/>
          <w:kern w:val="0"/>
          <w:sz w:val="32"/>
          <w:szCs w:val="32"/>
        </w:rPr>
        <w:t> </w:t>
      </w:r>
    </w:p>
    <w:p w:rsidR="00D276DB" w:rsidRPr="00D276DB" w:rsidRDefault="00D276DB" w:rsidP="00D276DB">
      <w:pPr>
        <w:widowControl/>
        <w:jc w:val="left"/>
        <w:rPr>
          <w:b/>
          <w:bCs/>
          <w:color w:val="000000" w:themeColor="text1"/>
          <w:kern w:val="0"/>
          <w:sz w:val="32"/>
          <w:szCs w:val="32"/>
        </w:rPr>
      </w:pPr>
    </w:p>
    <w:p w:rsidR="00D276DB" w:rsidRPr="00D276DB" w:rsidRDefault="00D276DB" w:rsidP="00D276DB">
      <w:pPr>
        <w:widowControl/>
        <w:autoSpaceDE w:val="0"/>
        <w:autoSpaceDN w:val="0"/>
        <w:spacing w:before="240" w:line="360" w:lineRule="auto"/>
        <w:jc w:val="center"/>
        <w:rPr>
          <w:b/>
          <w:bCs/>
          <w:color w:val="000000" w:themeColor="text1"/>
          <w:kern w:val="0"/>
          <w:sz w:val="32"/>
          <w:szCs w:val="32"/>
        </w:rPr>
      </w:pPr>
      <w:bookmarkStart w:id="23" w:name="_Toc5728"/>
    </w:p>
    <w:p w:rsidR="00D276DB" w:rsidRPr="00D276DB" w:rsidRDefault="00D276DB" w:rsidP="00D276DB">
      <w:pPr>
        <w:widowControl/>
        <w:autoSpaceDE w:val="0"/>
        <w:autoSpaceDN w:val="0"/>
        <w:spacing w:before="240" w:line="360" w:lineRule="auto"/>
        <w:jc w:val="center"/>
        <w:rPr>
          <w:b/>
          <w:bCs/>
          <w:color w:val="000000" w:themeColor="text1"/>
          <w:kern w:val="0"/>
          <w:sz w:val="32"/>
          <w:szCs w:val="32"/>
        </w:rPr>
      </w:pPr>
    </w:p>
    <w:p w:rsidR="00D276DB" w:rsidRPr="00D276DB" w:rsidRDefault="00D276DB" w:rsidP="00D276DB">
      <w:pPr>
        <w:widowControl/>
        <w:autoSpaceDE w:val="0"/>
        <w:autoSpaceDN w:val="0"/>
        <w:spacing w:before="240" w:line="360" w:lineRule="auto"/>
        <w:jc w:val="center"/>
        <w:rPr>
          <w:b/>
          <w:bCs/>
          <w:color w:val="000000" w:themeColor="text1"/>
          <w:kern w:val="0"/>
          <w:sz w:val="32"/>
          <w:szCs w:val="32"/>
        </w:rPr>
      </w:pPr>
    </w:p>
    <w:p w:rsidR="00D276DB" w:rsidRPr="00D276DB" w:rsidRDefault="00D276DB" w:rsidP="00D276DB">
      <w:pPr>
        <w:widowControl/>
        <w:autoSpaceDE w:val="0"/>
        <w:autoSpaceDN w:val="0"/>
        <w:spacing w:before="240" w:line="360" w:lineRule="auto"/>
        <w:rPr>
          <w:b/>
          <w:bCs/>
          <w:color w:val="000000" w:themeColor="text1"/>
          <w:kern w:val="0"/>
          <w:sz w:val="32"/>
          <w:szCs w:val="32"/>
        </w:rPr>
      </w:pPr>
    </w:p>
    <w:p w:rsidR="00D276DB" w:rsidRPr="00D276DB" w:rsidRDefault="00D276DB" w:rsidP="00D276DB">
      <w:pPr>
        <w:widowControl/>
        <w:autoSpaceDE w:val="0"/>
        <w:autoSpaceDN w:val="0"/>
        <w:spacing w:before="240" w:line="360" w:lineRule="auto"/>
        <w:jc w:val="center"/>
        <w:rPr>
          <w:b/>
          <w:bCs/>
          <w:color w:val="000000" w:themeColor="text1"/>
          <w:kern w:val="0"/>
          <w:sz w:val="32"/>
          <w:szCs w:val="32"/>
        </w:rPr>
      </w:pPr>
    </w:p>
    <w:p w:rsidR="00D276DB" w:rsidRPr="00D276DB" w:rsidRDefault="00D276DB" w:rsidP="00D276DB">
      <w:pPr>
        <w:widowControl/>
        <w:autoSpaceDE w:val="0"/>
        <w:autoSpaceDN w:val="0"/>
        <w:spacing w:before="240" w:line="360" w:lineRule="auto"/>
        <w:jc w:val="center"/>
        <w:rPr>
          <w:color w:val="000000" w:themeColor="text1"/>
          <w:kern w:val="0"/>
          <w:sz w:val="24"/>
          <w:szCs w:val="24"/>
        </w:rPr>
      </w:pPr>
      <w:bookmarkStart w:id="24" w:name="_Toc16471_WPSOffice_Level1"/>
      <w:r w:rsidRPr="00D276DB">
        <w:rPr>
          <w:b/>
          <w:bCs/>
          <w:color w:val="000000" w:themeColor="text1"/>
          <w:kern w:val="0"/>
          <w:sz w:val="32"/>
          <w:szCs w:val="32"/>
        </w:rPr>
        <w:t>第六部分</w:t>
      </w:r>
      <w:r w:rsidRPr="00D276DB">
        <w:rPr>
          <w:b/>
          <w:bCs/>
          <w:color w:val="000000" w:themeColor="text1"/>
          <w:kern w:val="0"/>
          <w:sz w:val="32"/>
          <w:szCs w:val="32"/>
        </w:rPr>
        <w:t> </w:t>
      </w:r>
      <w:r w:rsidRPr="00D276DB">
        <w:rPr>
          <w:b/>
          <w:bCs/>
          <w:color w:val="000000" w:themeColor="text1"/>
          <w:kern w:val="0"/>
          <w:sz w:val="32"/>
          <w:szCs w:val="32"/>
        </w:rPr>
        <w:t xml:space="preserve"> 合同</w:t>
      </w:r>
      <w:r w:rsidRPr="00D276DB">
        <w:rPr>
          <w:rFonts w:hint="eastAsia"/>
          <w:b/>
          <w:bCs/>
          <w:color w:val="000000" w:themeColor="text1"/>
          <w:kern w:val="0"/>
          <w:sz w:val="32"/>
          <w:szCs w:val="32"/>
        </w:rPr>
        <w:t>主要</w:t>
      </w:r>
      <w:r w:rsidRPr="00D276DB">
        <w:rPr>
          <w:b/>
          <w:bCs/>
          <w:color w:val="000000" w:themeColor="text1"/>
          <w:kern w:val="0"/>
          <w:sz w:val="32"/>
          <w:szCs w:val="32"/>
        </w:rPr>
        <w:t>条款</w:t>
      </w:r>
      <w:bookmarkEnd w:id="23"/>
      <w:r w:rsidRPr="00D276DB">
        <w:rPr>
          <w:b/>
          <w:bCs/>
          <w:color w:val="000000" w:themeColor="text1"/>
          <w:kern w:val="0"/>
          <w:sz w:val="32"/>
          <w:szCs w:val="32"/>
        </w:rPr>
        <w:t>（样例）</w:t>
      </w:r>
      <w:bookmarkEnd w:id="24"/>
    </w:p>
    <w:p w:rsidR="00D276DB" w:rsidRPr="00D276DB" w:rsidRDefault="00D276DB" w:rsidP="00D276DB">
      <w:pPr>
        <w:ind w:firstLineChars="200" w:firstLine="600"/>
        <w:jc w:val="center"/>
        <w:rPr>
          <w:rFonts w:eastAsia="仿宋_GB2312"/>
          <w:color w:val="000000" w:themeColor="text1"/>
          <w:sz w:val="30"/>
          <w:szCs w:val="30"/>
        </w:rPr>
      </w:pPr>
      <w:r w:rsidRPr="00D276DB">
        <w:rPr>
          <w:rFonts w:eastAsia="仿宋_GB2312"/>
          <w:color w:val="000000" w:themeColor="text1"/>
          <w:sz w:val="30"/>
          <w:szCs w:val="30"/>
        </w:rPr>
        <w:t>采购合同草案</w:t>
      </w:r>
    </w:p>
    <w:p w:rsidR="00D276DB" w:rsidRPr="00D276DB" w:rsidRDefault="00D276DB" w:rsidP="00D276DB">
      <w:pPr>
        <w:ind w:firstLineChars="200" w:firstLine="600"/>
        <w:jc w:val="center"/>
        <w:rPr>
          <w:rFonts w:eastAsia="仿宋_GB2312" w:hint="eastAsia"/>
          <w:color w:val="000000" w:themeColor="text1"/>
          <w:sz w:val="30"/>
          <w:szCs w:val="30"/>
        </w:rPr>
      </w:pPr>
      <w:r w:rsidRPr="00D276DB">
        <w:rPr>
          <w:rFonts w:eastAsia="仿宋_GB2312" w:hint="eastAsia"/>
          <w:color w:val="000000" w:themeColor="text1"/>
          <w:sz w:val="30"/>
          <w:szCs w:val="30"/>
        </w:rPr>
        <w:t>（本主要条款作为双方签订合同的参考，但不得与磋商文件的实质性内容相背离，以最终签订的合同文本为准。）</w:t>
      </w:r>
    </w:p>
    <w:p w:rsidR="00D276DB" w:rsidRPr="00D276DB" w:rsidRDefault="00D276DB" w:rsidP="00D276DB">
      <w:pPr>
        <w:ind w:firstLineChars="200" w:firstLine="600"/>
        <w:jc w:val="center"/>
        <w:rPr>
          <w:rFonts w:eastAsia="仿宋_GB2312"/>
          <w:color w:val="000000" w:themeColor="text1"/>
          <w:sz w:val="30"/>
          <w:szCs w:val="30"/>
        </w:rPr>
      </w:pP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甲</w:t>
      </w:r>
      <w:r w:rsidRPr="00D276DB">
        <w:rPr>
          <w:rFonts w:eastAsia="仿宋_GB2312"/>
          <w:color w:val="000000" w:themeColor="text1"/>
          <w:kern w:val="0"/>
          <w:sz w:val="24"/>
        </w:rPr>
        <w:t xml:space="preserve">  </w:t>
      </w:r>
      <w:r w:rsidRPr="00D276DB">
        <w:rPr>
          <w:rFonts w:eastAsia="仿宋_GB2312"/>
          <w:color w:val="000000" w:themeColor="text1"/>
          <w:kern w:val="0"/>
          <w:sz w:val="24"/>
        </w:rPr>
        <w:t>方：（采购人）</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乙</w:t>
      </w:r>
      <w:r w:rsidRPr="00D276DB">
        <w:rPr>
          <w:rFonts w:eastAsia="仿宋_GB2312"/>
          <w:color w:val="000000" w:themeColor="text1"/>
          <w:kern w:val="0"/>
          <w:sz w:val="24"/>
        </w:rPr>
        <w:t xml:space="preserve">  </w:t>
      </w:r>
      <w:r w:rsidRPr="00D276DB">
        <w:rPr>
          <w:rFonts w:eastAsia="仿宋_GB2312"/>
          <w:color w:val="000000" w:themeColor="text1"/>
          <w:kern w:val="0"/>
          <w:sz w:val="24"/>
        </w:rPr>
        <w:t>方：（供应商）</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ind w:firstLineChars="276" w:firstLine="662"/>
        <w:jc w:val="left"/>
        <w:rPr>
          <w:rFonts w:eastAsia="仿宋_GB2312"/>
          <w:color w:val="000000" w:themeColor="text1"/>
          <w:kern w:val="0"/>
          <w:sz w:val="24"/>
        </w:rPr>
      </w:pP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对</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进行采购，于</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年</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月</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日通过竞争性磋商，确定乙方为</w:t>
      </w:r>
      <w:r w:rsidRPr="00D276DB">
        <w:rPr>
          <w:rFonts w:eastAsia="仿宋_GB2312"/>
          <w:color w:val="000000" w:themeColor="text1"/>
          <w:kern w:val="0"/>
          <w:sz w:val="24"/>
        </w:rPr>
        <w:t xml:space="preserve"> </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成交供应商。为了保护供需各方合法权益</w:t>
      </w:r>
      <w:r w:rsidRPr="00D276DB">
        <w:rPr>
          <w:rFonts w:eastAsia="仿宋_GB2312"/>
          <w:color w:val="000000" w:themeColor="text1"/>
          <w:kern w:val="0"/>
          <w:sz w:val="24"/>
        </w:rPr>
        <w:t>,</w:t>
      </w:r>
      <w:r w:rsidRPr="00D276DB">
        <w:rPr>
          <w:rFonts w:eastAsia="仿宋_GB2312"/>
          <w:color w:val="000000" w:themeColor="text1"/>
          <w:kern w:val="0"/>
          <w:sz w:val="24"/>
        </w:rPr>
        <w:t>根据《中华人民共和国采购法》、《中华人民共和国合同法》等相关法律、法规的规定，并严格遵循采购项目采购文件的相关规定</w:t>
      </w:r>
      <w:r w:rsidRPr="00D276DB">
        <w:rPr>
          <w:rFonts w:eastAsia="仿宋_GB2312"/>
          <w:color w:val="000000" w:themeColor="text1"/>
          <w:kern w:val="0"/>
          <w:sz w:val="24"/>
        </w:rPr>
        <w:t>,</w:t>
      </w:r>
      <w:r w:rsidRPr="00D276DB">
        <w:rPr>
          <w:rFonts w:eastAsia="仿宋_GB2312"/>
          <w:color w:val="000000" w:themeColor="text1"/>
          <w:kern w:val="0"/>
          <w:sz w:val="24"/>
        </w:rPr>
        <w:t>经甲乙双方协商一致，订立本合同。</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b/>
          <w:bCs/>
          <w:color w:val="000000" w:themeColor="text1"/>
          <w:kern w:val="0"/>
          <w:sz w:val="24"/>
        </w:rPr>
        <w:t>一、项目清单及合同金额</w:t>
      </w:r>
      <w:r w:rsidRPr="00D276DB">
        <w:rPr>
          <w:rFonts w:eastAsia="仿宋_GB2312"/>
          <w:color w:val="000000" w:themeColor="text1"/>
          <w:kern w:val="0"/>
          <w:sz w:val="24"/>
        </w:rPr>
        <w:t>（与乙方响应文件一致，详见报价表、最后报价表，附后）</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 xml:space="preserve">1. </w:t>
      </w:r>
      <w:r w:rsidRPr="00D276DB">
        <w:rPr>
          <w:rFonts w:eastAsia="仿宋_GB2312"/>
          <w:color w:val="000000" w:themeColor="text1"/>
          <w:kern w:val="0"/>
          <w:sz w:val="24"/>
        </w:rPr>
        <w:t>项目编号：（</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 xml:space="preserve">2. </w:t>
      </w:r>
      <w:r w:rsidRPr="00D276DB">
        <w:rPr>
          <w:rFonts w:eastAsia="仿宋_GB2312"/>
          <w:color w:val="000000" w:themeColor="text1"/>
          <w:kern w:val="0"/>
          <w:sz w:val="24"/>
        </w:rPr>
        <w:t>项目名称：</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 xml:space="preserve">3. </w:t>
      </w:r>
      <w:r w:rsidRPr="00D276DB">
        <w:rPr>
          <w:rFonts w:eastAsia="仿宋_GB2312"/>
          <w:color w:val="000000" w:themeColor="text1"/>
          <w:kern w:val="0"/>
          <w:sz w:val="24"/>
        </w:rPr>
        <w:t>具体内容：</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 xml:space="preserve"> </w:t>
      </w:r>
      <w:r w:rsidRPr="00D276DB">
        <w:rPr>
          <w:rFonts w:eastAsia="仿宋_GB2312"/>
          <w:color w:val="000000" w:themeColor="text1"/>
          <w:kern w:val="0"/>
          <w:sz w:val="24"/>
        </w:rPr>
        <w:t>。</w:t>
      </w:r>
      <w:r w:rsidRPr="00D276DB">
        <w:rPr>
          <w:rFonts w:eastAsia="仿宋_GB2312"/>
          <w:color w:val="000000" w:themeColor="text1"/>
          <w:kern w:val="0"/>
          <w:sz w:val="24"/>
        </w:rPr>
        <w:t>(</w:t>
      </w:r>
      <w:r w:rsidRPr="00D276DB">
        <w:rPr>
          <w:rFonts w:eastAsia="仿宋_GB2312"/>
          <w:color w:val="000000" w:themeColor="text1"/>
          <w:kern w:val="0"/>
          <w:sz w:val="24"/>
        </w:rPr>
        <w:t>详见乙方报价表</w:t>
      </w:r>
      <w:r w:rsidRPr="00D276DB">
        <w:rPr>
          <w:rFonts w:eastAsia="仿宋_GB2312"/>
          <w:color w:val="000000" w:themeColor="text1"/>
          <w:kern w:val="0"/>
          <w:sz w:val="24"/>
        </w:rPr>
        <w:t>)</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 xml:space="preserve">4. </w:t>
      </w:r>
      <w:r w:rsidRPr="00D276DB">
        <w:rPr>
          <w:rFonts w:eastAsia="仿宋_GB2312"/>
          <w:color w:val="000000" w:themeColor="text1"/>
          <w:kern w:val="0"/>
          <w:sz w:val="24"/>
        </w:rPr>
        <w:t>合同金额：人民币</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元</w:t>
      </w:r>
      <w:r w:rsidRPr="00D276DB">
        <w:rPr>
          <w:rFonts w:eastAsia="仿宋_GB2312"/>
          <w:color w:val="000000" w:themeColor="text1"/>
          <w:kern w:val="0"/>
          <w:sz w:val="24"/>
        </w:rPr>
        <w:t>(</w:t>
      </w:r>
      <w:r w:rsidRPr="00D276DB">
        <w:rPr>
          <w:rFonts w:eastAsia="仿宋_GB2312"/>
          <w:color w:val="000000" w:themeColor="text1"/>
          <w:kern w:val="0"/>
          <w:sz w:val="24"/>
        </w:rPr>
        <w:t>大写：</w:t>
      </w: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元整</w:t>
      </w:r>
      <w:r w:rsidRPr="00D276DB">
        <w:rPr>
          <w:rFonts w:eastAsia="仿宋_GB2312"/>
          <w:color w:val="000000" w:themeColor="text1"/>
          <w:kern w:val="0"/>
          <w:sz w:val="24"/>
        </w:rPr>
        <w:t>)</w:t>
      </w:r>
      <w:r w:rsidRPr="00D276DB">
        <w:rPr>
          <w:rFonts w:eastAsia="仿宋_GB2312"/>
          <w:color w:val="000000" w:themeColor="text1"/>
          <w:kern w:val="0"/>
          <w:sz w:val="24"/>
        </w:rPr>
        <w:t>。</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hint="eastAsia"/>
          <w:color w:val="000000" w:themeColor="text1"/>
          <w:kern w:val="0"/>
          <w:sz w:val="24"/>
        </w:rPr>
        <w:t>5.</w:t>
      </w:r>
      <w:r w:rsidRPr="00D276DB" w:rsidDel="006421B6">
        <w:rPr>
          <w:rFonts w:eastAsia="仿宋_GB2312" w:hint="eastAsia"/>
          <w:color w:val="000000" w:themeColor="text1"/>
          <w:kern w:val="0"/>
          <w:sz w:val="24"/>
        </w:rPr>
        <w:t xml:space="preserve"> </w:t>
      </w:r>
      <w:r w:rsidRPr="00D276DB">
        <w:rPr>
          <w:rFonts w:eastAsia="仿宋_GB2312" w:hint="eastAsia"/>
          <w:color w:val="000000" w:themeColor="text1"/>
          <w:kern w:val="0"/>
          <w:sz w:val="24"/>
        </w:rPr>
        <w:t>乙方已充分考虑合同履行过程中的风险问题，本合同有效期内，乙方确认的报价表单价不再发生变动，采购费用根据实际采购数量据实结算。</w:t>
      </w:r>
    </w:p>
    <w:p w:rsidR="00D276DB" w:rsidRPr="00D276DB" w:rsidRDefault="00D276DB" w:rsidP="00D276DB">
      <w:pPr>
        <w:autoSpaceDE w:val="0"/>
        <w:autoSpaceDN w:val="0"/>
        <w:adjustRightInd w:val="0"/>
        <w:spacing w:line="400" w:lineRule="exact"/>
        <w:jc w:val="left"/>
        <w:rPr>
          <w:rFonts w:eastAsia="仿宋_GB2312"/>
          <w:b/>
          <w:bCs/>
          <w:color w:val="000000" w:themeColor="text1"/>
          <w:kern w:val="0"/>
          <w:sz w:val="24"/>
        </w:rPr>
      </w:pPr>
      <w:r w:rsidRPr="00D276DB">
        <w:rPr>
          <w:rFonts w:eastAsia="仿宋_GB2312"/>
          <w:b/>
          <w:bCs/>
          <w:color w:val="000000" w:themeColor="text1"/>
          <w:kern w:val="0"/>
          <w:sz w:val="24"/>
        </w:rPr>
        <w:t>二、付款方式及期限</w:t>
      </w:r>
    </w:p>
    <w:p w:rsidR="00D276DB" w:rsidRPr="00D276DB" w:rsidRDefault="00D276DB" w:rsidP="00D276DB">
      <w:pPr>
        <w:autoSpaceDE w:val="0"/>
        <w:autoSpaceDN w:val="0"/>
        <w:adjustRightInd w:val="0"/>
        <w:spacing w:line="440" w:lineRule="exact"/>
        <w:ind w:firstLineChars="177" w:firstLine="425"/>
        <w:jc w:val="left"/>
        <w:rPr>
          <w:rFonts w:eastAsia="仿宋_GB2312"/>
          <w:color w:val="000000" w:themeColor="text1"/>
          <w:kern w:val="0"/>
          <w:sz w:val="24"/>
        </w:rPr>
      </w:pPr>
      <w:r w:rsidRPr="00D276DB">
        <w:rPr>
          <w:rFonts w:eastAsia="仿宋_GB2312" w:hint="eastAsia"/>
          <w:color w:val="000000" w:themeColor="text1"/>
          <w:kern w:val="0"/>
          <w:sz w:val="24"/>
        </w:rPr>
        <w:lastRenderedPageBreak/>
        <w:t>1</w:t>
      </w:r>
      <w:r w:rsidRPr="00D276DB">
        <w:rPr>
          <w:rFonts w:eastAsia="仿宋_GB2312" w:hint="eastAsia"/>
          <w:color w:val="000000" w:themeColor="text1"/>
          <w:kern w:val="0"/>
          <w:sz w:val="24"/>
        </w:rPr>
        <w:t>、支付方式：乙方根据甲方需要将物资在约定的时间内，送到甲方指定的交货地点。经甲方验收合格签字确认，并在甲方使用后且收到乙方出具的发票之日起的</w:t>
      </w:r>
      <w:r w:rsidRPr="00D276DB">
        <w:rPr>
          <w:rFonts w:eastAsia="仿宋_GB2312" w:hint="eastAsia"/>
          <w:color w:val="000000" w:themeColor="text1"/>
          <w:kern w:val="0"/>
          <w:sz w:val="24"/>
        </w:rPr>
        <w:t>15</w:t>
      </w:r>
      <w:r w:rsidRPr="00D276DB">
        <w:rPr>
          <w:rFonts w:eastAsia="仿宋_GB2312" w:hint="eastAsia"/>
          <w:color w:val="000000" w:themeColor="text1"/>
          <w:kern w:val="0"/>
          <w:sz w:val="24"/>
        </w:rPr>
        <w:t>个工作日内，甲方根据实际使用品类、结算数量及金额据实结算。</w:t>
      </w:r>
    </w:p>
    <w:p w:rsidR="00D276DB" w:rsidRPr="00D276DB" w:rsidRDefault="00D276DB" w:rsidP="00D276DB">
      <w:pPr>
        <w:autoSpaceDE w:val="0"/>
        <w:autoSpaceDN w:val="0"/>
        <w:adjustRightInd w:val="0"/>
        <w:spacing w:line="440" w:lineRule="exact"/>
        <w:ind w:firstLineChars="177" w:firstLine="425"/>
        <w:jc w:val="left"/>
        <w:rPr>
          <w:rFonts w:eastAsia="仿宋_GB2312"/>
          <w:color w:val="000000" w:themeColor="text1"/>
          <w:kern w:val="0"/>
          <w:sz w:val="24"/>
        </w:rPr>
      </w:pPr>
      <w:r w:rsidRPr="00D276DB">
        <w:rPr>
          <w:rFonts w:eastAsia="仿宋_GB2312" w:hint="eastAsia"/>
          <w:color w:val="000000" w:themeColor="text1"/>
          <w:kern w:val="0"/>
          <w:sz w:val="24"/>
        </w:rPr>
        <w:t>2</w:t>
      </w:r>
      <w:r w:rsidRPr="00D276DB">
        <w:rPr>
          <w:rFonts w:eastAsia="仿宋_GB2312" w:hint="eastAsia"/>
          <w:color w:val="000000" w:themeColor="text1"/>
          <w:kern w:val="0"/>
          <w:sz w:val="24"/>
        </w:rPr>
        <w:t>、甲方付款前，乙方需先行向甲方提供请款申请及等额、合法且有效的增值税专用发票，否则，甲方有权拒绝付款且不承担迟延履行的法律责任。</w:t>
      </w:r>
    </w:p>
    <w:p w:rsidR="00D276DB" w:rsidRPr="00D276DB" w:rsidRDefault="00D276DB" w:rsidP="00D276DB">
      <w:pPr>
        <w:autoSpaceDE w:val="0"/>
        <w:autoSpaceDN w:val="0"/>
        <w:adjustRightInd w:val="0"/>
        <w:spacing w:line="440" w:lineRule="exact"/>
        <w:ind w:firstLineChars="177" w:firstLine="425"/>
        <w:jc w:val="left"/>
        <w:rPr>
          <w:rFonts w:eastAsia="仿宋_GB2312"/>
          <w:color w:val="000000" w:themeColor="text1"/>
          <w:kern w:val="0"/>
          <w:sz w:val="24"/>
        </w:rPr>
      </w:pPr>
      <w:r w:rsidRPr="00D276DB">
        <w:rPr>
          <w:rFonts w:eastAsia="仿宋_GB2312" w:hint="eastAsia"/>
          <w:color w:val="000000" w:themeColor="text1"/>
          <w:kern w:val="0"/>
          <w:sz w:val="24"/>
        </w:rPr>
        <w:t>（</w:t>
      </w:r>
      <w:r w:rsidRPr="00D276DB">
        <w:rPr>
          <w:rFonts w:eastAsia="仿宋_GB2312"/>
          <w:color w:val="000000" w:themeColor="text1"/>
          <w:kern w:val="0"/>
          <w:sz w:val="24"/>
        </w:rPr>
        <w:t>特别提示：按</w:t>
      </w:r>
      <w:r w:rsidRPr="00D276DB">
        <w:rPr>
          <w:rFonts w:eastAsia="仿宋_GB2312" w:hint="eastAsia"/>
          <w:color w:val="000000" w:themeColor="text1"/>
          <w:kern w:val="0"/>
          <w:sz w:val="24"/>
        </w:rPr>
        <w:t>甲方</w:t>
      </w:r>
      <w:r w:rsidRPr="00D276DB">
        <w:rPr>
          <w:rFonts w:eastAsia="仿宋_GB2312"/>
          <w:color w:val="000000" w:themeColor="text1"/>
          <w:kern w:val="0"/>
          <w:sz w:val="24"/>
        </w:rPr>
        <w:t>项目实施的具体情况，具体付款办法</w:t>
      </w:r>
      <w:r w:rsidRPr="00D276DB">
        <w:rPr>
          <w:rFonts w:eastAsia="仿宋_GB2312" w:hint="eastAsia"/>
          <w:color w:val="000000" w:themeColor="text1"/>
          <w:kern w:val="0"/>
          <w:sz w:val="24"/>
        </w:rPr>
        <w:t>乙方</w:t>
      </w:r>
      <w:r w:rsidRPr="00D276DB">
        <w:rPr>
          <w:rFonts w:eastAsia="仿宋_GB2312"/>
          <w:color w:val="000000" w:themeColor="text1"/>
          <w:kern w:val="0"/>
          <w:sz w:val="24"/>
        </w:rPr>
        <w:t>可结合自身实力提出要求；同时</w:t>
      </w:r>
      <w:r w:rsidRPr="00D276DB">
        <w:rPr>
          <w:rFonts w:eastAsia="仿宋_GB2312" w:hint="eastAsia"/>
          <w:color w:val="000000" w:themeColor="text1"/>
          <w:kern w:val="0"/>
          <w:sz w:val="24"/>
        </w:rPr>
        <w:t>乙方</w:t>
      </w:r>
      <w:r w:rsidRPr="00D276DB">
        <w:rPr>
          <w:rFonts w:eastAsia="仿宋_GB2312"/>
          <w:color w:val="000000" w:themeColor="text1"/>
          <w:kern w:val="0"/>
          <w:sz w:val="24"/>
        </w:rPr>
        <w:t>也可以提出其他更具竞争力和有利于</w:t>
      </w:r>
      <w:r w:rsidRPr="00D276DB">
        <w:rPr>
          <w:rFonts w:eastAsia="仿宋_GB2312" w:hint="eastAsia"/>
          <w:color w:val="000000" w:themeColor="text1"/>
          <w:kern w:val="0"/>
          <w:sz w:val="24"/>
        </w:rPr>
        <w:t>甲方</w:t>
      </w:r>
      <w:r w:rsidRPr="00D276DB">
        <w:rPr>
          <w:rFonts w:eastAsia="仿宋_GB2312"/>
          <w:color w:val="000000" w:themeColor="text1"/>
          <w:kern w:val="0"/>
          <w:sz w:val="24"/>
        </w:rPr>
        <w:t>的付款进度和办法，</w:t>
      </w:r>
      <w:r w:rsidRPr="00D276DB">
        <w:rPr>
          <w:rFonts w:eastAsia="仿宋_GB2312" w:hint="eastAsia"/>
          <w:color w:val="000000" w:themeColor="text1"/>
          <w:kern w:val="0"/>
          <w:sz w:val="24"/>
        </w:rPr>
        <w:t>甲方</w:t>
      </w:r>
      <w:r w:rsidRPr="00D276DB">
        <w:rPr>
          <w:rFonts w:eastAsia="仿宋_GB2312"/>
          <w:color w:val="000000" w:themeColor="text1"/>
          <w:kern w:val="0"/>
          <w:sz w:val="24"/>
        </w:rPr>
        <w:t>将择优使用。</w:t>
      </w:r>
      <w:r w:rsidRPr="00D276DB">
        <w:rPr>
          <w:rFonts w:eastAsia="仿宋_GB2312" w:hint="eastAsia"/>
          <w:color w:val="000000" w:themeColor="text1"/>
          <w:kern w:val="0"/>
          <w:sz w:val="24"/>
        </w:rPr>
        <w:t>）</w:t>
      </w:r>
    </w:p>
    <w:p w:rsidR="00D276DB" w:rsidRPr="00D276DB" w:rsidRDefault="00D276DB" w:rsidP="00D276DB">
      <w:pPr>
        <w:autoSpaceDE w:val="0"/>
        <w:autoSpaceDN w:val="0"/>
        <w:adjustRightInd w:val="0"/>
        <w:spacing w:line="400" w:lineRule="exact"/>
        <w:jc w:val="left"/>
        <w:rPr>
          <w:rFonts w:eastAsia="仿宋_GB2312"/>
          <w:b/>
          <w:bCs/>
          <w:color w:val="000000" w:themeColor="text1"/>
          <w:kern w:val="0"/>
          <w:sz w:val="24"/>
        </w:rPr>
      </w:pPr>
      <w:r w:rsidRPr="00D276DB">
        <w:rPr>
          <w:rFonts w:eastAsia="仿宋_GB2312"/>
          <w:b/>
          <w:bCs/>
          <w:color w:val="000000" w:themeColor="text1"/>
          <w:kern w:val="0"/>
          <w:sz w:val="24"/>
        </w:rPr>
        <w:t>三、交货时间及地点</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1.</w:t>
      </w:r>
      <w:r w:rsidRPr="00D276DB">
        <w:rPr>
          <w:rFonts w:eastAsia="仿宋_GB2312"/>
          <w:color w:val="000000" w:themeColor="text1"/>
          <w:kern w:val="0"/>
          <w:sz w:val="24"/>
        </w:rPr>
        <w:t>交货并验收时间：</w:t>
      </w:r>
      <w:r w:rsidRPr="00D276DB">
        <w:rPr>
          <w:rFonts w:eastAsia="仿宋_GB2312"/>
          <w:color w:val="000000" w:themeColor="text1"/>
          <w:kern w:val="0"/>
          <w:sz w:val="24"/>
          <w:u w:val="single"/>
        </w:rPr>
        <w:t>与采购人签订合同时约定</w:t>
      </w:r>
      <w:r w:rsidRPr="00D276DB">
        <w:rPr>
          <w:rFonts w:eastAsia="仿宋_GB2312"/>
          <w:color w:val="000000" w:themeColor="text1"/>
          <w:kern w:val="0"/>
          <w:sz w:val="24"/>
        </w:rPr>
        <w:t>。</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 xml:space="preserve">2. </w:t>
      </w:r>
      <w:r w:rsidRPr="00D276DB">
        <w:rPr>
          <w:rFonts w:eastAsia="仿宋_GB2312"/>
          <w:color w:val="000000" w:themeColor="text1"/>
          <w:kern w:val="0"/>
          <w:sz w:val="24"/>
        </w:rPr>
        <w:t>交货地点：</w:t>
      </w:r>
      <w:r w:rsidRPr="00D276DB">
        <w:rPr>
          <w:rFonts w:eastAsia="仿宋_GB2312"/>
          <w:color w:val="000000" w:themeColor="text1"/>
          <w:kern w:val="0"/>
          <w:sz w:val="24"/>
          <w:u w:val="single"/>
        </w:rPr>
        <w:t>具体由采购人方通知。</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u w:val="single"/>
        </w:rPr>
      </w:pPr>
      <w:r w:rsidRPr="00D276DB">
        <w:rPr>
          <w:rFonts w:eastAsia="仿宋_GB2312"/>
          <w:b/>
          <w:bCs/>
          <w:color w:val="000000" w:themeColor="text1"/>
          <w:kern w:val="0"/>
          <w:sz w:val="24"/>
        </w:rPr>
        <w:t>五、其他承诺事项：</w:t>
      </w:r>
      <w:r w:rsidRPr="00D276DB">
        <w:rPr>
          <w:rFonts w:eastAsia="仿宋_GB2312"/>
          <w:color w:val="000000" w:themeColor="text1"/>
          <w:kern w:val="0"/>
          <w:sz w:val="24"/>
          <w:u w:val="single"/>
        </w:rPr>
        <w:t xml:space="preserve">                                                           </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u w:val="single"/>
        </w:rPr>
      </w:pPr>
      <w:r w:rsidRPr="00D276DB">
        <w:rPr>
          <w:rFonts w:eastAsia="仿宋_GB2312"/>
          <w:color w:val="000000" w:themeColor="text1"/>
          <w:kern w:val="0"/>
          <w:sz w:val="24"/>
          <w:u w:val="single"/>
        </w:rPr>
        <w:t xml:space="preserve">                                                                                </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u w:val="single"/>
        </w:rPr>
        <w:t xml:space="preserve">                      </w:t>
      </w:r>
      <w:r w:rsidRPr="00D276DB">
        <w:rPr>
          <w:rFonts w:eastAsia="仿宋_GB2312"/>
          <w:color w:val="000000" w:themeColor="text1"/>
          <w:kern w:val="0"/>
          <w:sz w:val="24"/>
        </w:rPr>
        <w:t xml:space="preserve"> </w:t>
      </w:r>
      <w:r w:rsidRPr="00D276DB">
        <w:rPr>
          <w:rFonts w:eastAsia="仿宋_GB2312"/>
          <w:color w:val="000000" w:themeColor="text1"/>
          <w:kern w:val="0"/>
          <w:sz w:val="24"/>
        </w:rPr>
        <w:t>。</w:t>
      </w:r>
    </w:p>
    <w:p w:rsidR="00D276DB" w:rsidRPr="00D276DB" w:rsidRDefault="00D276DB" w:rsidP="00D276DB">
      <w:pPr>
        <w:autoSpaceDE w:val="0"/>
        <w:autoSpaceDN w:val="0"/>
        <w:adjustRightInd w:val="0"/>
        <w:spacing w:line="560" w:lineRule="exact"/>
        <w:jc w:val="left"/>
        <w:rPr>
          <w:rFonts w:eastAsia="仿宋_GB2312"/>
          <w:b/>
          <w:bCs/>
          <w:color w:val="000000" w:themeColor="text1"/>
          <w:kern w:val="0"/>
          <w:sz w:val="24"/>
        </w:rPr>
      </w:pPr>
      <w:r w:rsidRPr="00D276DB">
        <w:rPr>
          <w:rFonts w:eastAsia="仿宋_GB2312"/>
          <w:b/>
          <w:bCs/>
          <w:color w:val="000000" w:themeColor="text1"/>
          <w:kern w:val="0"/>
          <w:sz w:val="24"/>
        </w:rPr>
        <w:t>六、履约验收</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甲方按国家相关标准和本竞争性磋商文件相关要求自行组织专业人员验收。</w:t>
      </w:r>
    </w:p>
    <w:p w:rsidR="00D276DB" w:rsidRPr="00D276DB" w:rsidRDefault="00D276DB" w:rsidP="00D276DB">
      <w:pPr>
        <w:autoSpaceDE w:val="0"/>
        <w:autoSpaceDN w:val="0"/>
        <w:adjustRightInd w:val="0"/>
        <w:spacing w:line="560" w:lineRule="exact"/>
        <w:jc w:val="left"/>
        <w:rPr>
          <w:rFonts w:eastAsia="仿宋_GB2312"/>
          <w:b/>
          <w:bCs/>
          <w:color w:val="000000" w:themeColor="text1"/>
          <w:kern w:val="0"/>
          <w:sz w:val="24"/>
        </w:rPr>
      </w:pPr>
      <w:r w:rsidRPr="00D276DB">
        <w:rPr>
          <w:rFonts w:eastAsia="仿宋_GB2312"/>
          <w:b/>
          <w:bCs/>
          <w:color w:val="000000" w:themeColor="text1"/>
          <w:kern w:val="0"/>
          <w:sz w:val="24"/>
        </w:rPr>
        <w:t>七、保修条款、售后服务</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与业主签订合同时约定</w:t>
      </w:r>
    </w:p>
    <w:p w:rsidR="00D276DB" w:rsidRPr="00D276DB" w:rsidRDefault="00D276DB" w:rsidP="00D276DB">
      <w:pPr>
        <w:autoSpaceDE w:val="0"/>
        <w:autoSpaceDN w:val="0"/>
        <w:adjustRightInd w:val="0"/>
        <w:spacing w:line="560" w:lineRule="exact"/>
        <w:jc w:val="left"/>
        <w:rPr>
          <w:rFonts w:eastAsia="仿宋_GB2312"/>
          <w:b/>
          <w:bCs/>
          <w:color w:val="000000" w:themeColor="text1"/>
          <w:kern w:val="0"/>
          <w:sz w:val="24"/>
        </w:rPr>
      </w:pPr>
      <w:r w:rsidRPr="00D276DB">
        <w:rPr>
          <w:rFonts w:eastAsia="仿宋_GB2312"/>
          <w:b/>
          <w:bCs/>
          <w:color w:val="000000" w:themeColor="text1"/>
          <w:kern w:val="0"/>
          <w:sz w:val="24"/>
        </w:rPr>
        <w:t>八、相关权利及义务</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 xml:space="preserve">1. </w:t>
      </w:r>
      <w:r w:rsidRPr="00D276DB">
        <w:rPr>
          <w:rFonts w:eastAsia="仿宋_GB2312"/>
          <w:color w:val="000000" w:themeColor="text1"/>
          <w:kern w:val="0"/>
          <w:sz w:val="24"/>
        </w:rPr>
        <w:t>甲方在验收时对不符合竞争性磋商文件要求的情况有权要求拒收并追究违约责任。</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 xml:space="preserve">2. </w:t>
      </w:r>
      <w:r w:rsidRPr="00D276DB">
        <w:rPr>
          <w:rFonts w:eastAsia="仿宋_GB2312"/>
          <w:color w:val="000000" w:themeColor="text1"/>
          <w:kern w:val="0"/>
          <w:sz w:val="24"/>
        </w:rPr>
        <w:t>甲方有权监督乙方的售后服务，并对乙方的售后服务不符合竞争性磋商文件承诺内容时加以指出乃至追究合同责任。</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 xml:space="preserve">3. </w:t>
      </w:r>
      <w:r w:rsidRPr="00D276DB">
        <w:rPr>
          <w:rFonts w:eastAsia="仿宋_GB2312"/>
          <w:color w:val="000000" w:themeColor="text1"/>
          <w:kern w:val="0"/>
          <w:sz w:val="24"/>
        </w:rPr>
        <w:t>甲方在合同规定期限内履行付款责任。</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 xml:space="preserve">4. </w:t>
      </w:r>
      <w:r w:rsidRPr="00D276DB">
        <w:rPr>
          <w:rFonts w:eastAsia="仿宋_GB2312"/>
          <w:color w:val="000000" w:themeColor="text1"/>
          <w:kern w:val="0"/>
          <w:sz w:val="24"/>
        </w:rPr>
        <w:t>甲方对乙方的技术及商业机密予以保密。</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 xml:space="preserve">5. </w:t>
      </w:r>
      <w:r w:rsidRPr="00D276DB">
        <w:rPr>
          <w:rFonts w:eastAsia="仿宋_GB2312"/>
          <w:color w:val="000000" w:themeColor="text1"/>
          <w:kern w:val="0"/>
          <w:sz w:val="24"/>
        </w:rPr>
        <w:t>乙方有权要求按照合同及时支付相应合同款项。</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lastRenderedPageBreak/>
        <w:t xml:space="preserve">6. </w:t>
      </w:r>
      <w:r w:rsidRPr="00D276DB">
        <w:rPr>
          <w:rFonts w:eastAsia="仿宋_GB2312"/>
          <w:color w:val="000000" w:themeColor="text1"/>
          <w:kern w:val="0"/>
          <w:sz w:val="24"/>
        </w:rPr>
        <w:t>乙方有义务按响应文件中的售后服务承诺提供良好的服务。</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ind w:firstLineChars="177" w:firstLine="425"/>
        <w:jc w:val="left"/>
        <w:rPr>
          <w:rFonts w:eastAsia="仿宋_GB2312"/>
          <w:color w:val="000000" w:themeColor="text1"/>
          <w:kern w:val="0"/>
          <w:sz w:val="24"/>
        </w:rPr>
      </w:pPr>
      <w:r w:rsidRPr="00D276DB">
        <w:rPr>
          <w:rFonts w:eastAsia="仿宋_GB2312"/>
          <w:color w:val="000000" w:themeColor="text1"/>
          <w:kern w:val="0"/>
          <w:sz w:val="24"/>
        </w:rPr>
        <w:t xml:space="preserve">7. </w:t>
      </w:r>
      <w:r w:rsidRPr="00D276DB">
        <w:rPr>
          <w:rFonts w:eastAsia="仿宋_GB2312"/>
          <w:color w:val="000000" w:themeColor="text1"/>
          <w:kern w:val="0"/>
          <w:sz w:val="24"/>
        </w:rPr>
        <w:t>合同中未尽事宜按磋商文件中执行。</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jc w:val="left"/>
        <w:rPr>
          <w:rFonts w:eastAsia="仿宋_GB2312"/>
          <w:b/>
          <w:bCs/>
          <w:color w:val="000000" w:themeColor="text1"/>
          <w:kern w:val="0"/>
          <w:sz w:val="24"/>
        </w:rPr>
      </w:pPr>
      <w:r w:rsidRPr="00D276DB">
        <w:rPr>
          <w:rFonts w:eastAsia="仿宋_GB2312"/>
          <w:b/>
          <w:bCs/>
          <w:color w:val="000000" w:themeColor="text1"/>
          <w:kern w:val="0"/>
          <w:sz w:val="24"/>
        </w:rPr>
        <w:t>九、违约责任</w:t>
      </w:r>
    </w:p>
    <w:p w:rsidR="00D276DB" w:rsidRPr="00D276DB" w:rsidRDefault="00D276DB" w:rsidP="00D276DB">
      <w:pPr>
        <w:autoSpaceDE w:val="0"/>
        <w:autoSpaceDN w:val="0"/>
        <w:adjustRightInd w:val="0"/>
        <w:spacing w:line="560" w:lineRule="exact"/>
        <w:ind w:firstLineChars="200" w:firstLine="480"/>
        <w:jc w:val="left"/>
        <w:rPr>
          <w:rFonts w:eastAsia="仿宋_GB2312"/>
          <w:color w:val="000000" w:themeColor="text1"/>
          <w:kern w:val="0"/>
          <w:sz w:val="24"/>
        </w:rPr>
      </w:pPr>
      <w:r w:rsidRPr="00D276DB">
        <w:rPr>
          <w:rFonts w:eastAsia="仿宋_GB2312" w:hint="eastAsia"/>
          <w:color w:val="000000" w:themeColor="text1"/>
          <w:kern w:val="0"/>
          <w:sz w:val="24"/>
        </w:rPr>
        <w:t>1</w:t>
      </w:r>
      <w:r w:rsidRPr="00D276DB">
        <w:rPr>
          <w:rFonts w:eastAsia="仿宋_GB2312" w:hint="eastAsia"/>
          <w:color w:val="000000" w:themeColor="text1"/>
          <w:kern w:val="0"/>
          <w:sz w:val="24"/>
        </w:rPr>
        <w:t>、乙方不能在甲方要求的期限内交货的（除不可抗力因素外），乙方按照本合同约定货款的</w:t>
      </w:r>
      <w:r w:rsidRPr="00D276DB">
        <w:rPr>
          <w:rFonts w:eastAsia="仿宋_GB2312" w:hint="eastAsia"/>
          <w:color w:val="000000" w:themeColor="text1"/>
          <w:kern w:val="0"/>
          <w:sz w:val="24"/>
        </w:rPr>
        <w:t>0.5%/</w:t>
      </w:r>
      <w:r w:rsidRPr="00D276DB">
        <w:rPr>
          <w:rFonts w:eastAsia="仿宋_GB2312" w:hint="eastAsia"/>
          <w:color w:val="000000" w:themeColor="text1"/>
          <w:kern w:val="0"/>
          <w:sz w:val="24"/>
        </w:rPr>
        <w:t>天向甲方支付违约金，并承担甲方因此所遭受的直接及间接损失；乙方迟延交货超出</w:t>
      </w:r>
      <w:r w:rsidRPr="00D276DB">
        <w:rPr>
          <w:rFonts w:eastAsia="仿宋_GB2312" w:hint="eastAsia"/>
          <w:color w:val="000000" w:themeColor="text1"/>
          <w:kern w:val="0"/>
          <w:sz w:val="24"/>
        </w:rPr>
        <w:t>10</w:t>
      </w:r>
      <w:r w:rsidRPr="00D276DB">
        <w:rPr>
          <w:rFonts w:eastAsia="仿宋_GB2312" w:hint="eastAsia"/>
          <w:color w:val="000000" w:themeColor="text1"/>
          <w:kern w:val="0"/>
          <w:sz w:val="24"/>
        </w:rPr>
        <w:t>日的，甲方有权解除本合同，并要求乙方向甲方支付合同约定总金额</w:t>
      </w:r>
      <w:r w:rsidRPr="00D276DB">
        <w:rPr>
          <w:rFonts w:eastAsia="仿宋_GB2312" w:hint="eastAsia"/>
          <w:color w:val="000000" w:themeColor="text1"/>
          <w:kern w:val="0"/>
          <w:sz w:val="24"/>
        </w:rPr>
        <w:t>20%</w:t>
      </w:r>
      <w:r w:rsidRPr="00D276DB">
        <w:rPr>
          <w:rFonts w:eastAsia="仿宋_GB2312" w:hint="eastAsia"/>
          <w:color w:val="000000" w:themeColor="text1"/>
          <w:kern w:val="0"/>
          <w:sz w:val="24"/>
        </w:rPr>
        <w:t>的违约金，并承担甲方因此所遭受的直接及间接损失。</w:t>
      </w:r>
    </w:p>
    <w:p w:rsidR="00D276DB" w:rsidRPr="00D276DB" w:rsidRDefault="00D276DB" w:rsidP="00D276DB">
      <w:pPr>
        <w:autoSpaceDE w:val="0"/>
        <w:autoSpaceDN w:val="0"/>
        <w:adjustRightInd w:val="0"/>
        <w:spacing w:line="560" w:lineRule="exact"/>
        <w:ind w:firstLineChars="200" w:firstLine="480"/>
        <w:jc w:val="left"/>
        <w:rPr>
          <w:rFonts w:eastAsia="仿宋_GB2312" w:hint="eastAsia"/>
          <w:color w:val="000000" w:themeColor="text1"/>
          <w:kern w:val="0"/>
          <w:sz w:val="24"/>
        </w:rPr>
      </w:pPr>
      <w:r w:rsidRPr="00D276DB">
        <w:rPr>
          <w:rFonts w:eastAsia="仿宋_GB2312" w:hint="eastAsia"/>
          <w:color w:val="000000" w:themeColor="text1"/>
          <w:kern w:val="0"/>
          <w:sz w:val="24"/>
        </w:rPr>
        <w:t>2</w:t>
      </w:r>
      <w:r w:rsidRPr="00D276DB">
        <w:rPr>
          <w:rFonts w:eastAsia="仿宋_GB2312" w:hint="eastAsia"/>
          <w:color w:val="000000" w:themeColor="text1"/>
          <w:kern w:val="0"/>
          <w:sz w:val="24"/>
        </w:rPr>
        <w:t>、乙方未按照本合同约定提供物资、以假充真、以次充好，或者以不合格产品冒充合格产品，或不按样品（如有）供货的，甲方有权终止本合同，并要求乙方向甲方支付本合同约定总金额</w:t>
      </w:r>
      <w:r w:rsidRPr="00D276DB">
        <w:rPr>
          <w:rFonts w:eastAsia="仿宋_GB2312" w:hint="eastAsia"/>
          <w:color w:val="000000" w:themeColor="text1"/>
          <w:kern w:val="0"/>
          <w:sz w:val="24"/>
        </w:rPr>
        <w:t>20%</w:t>
      </w:r>
      <w:r w:rsidRPr="00D276DB">
        <w:rPr>
          <w:rFonts w:eastAsia="仿宋_GB2312" w:hint="eastAsia"/>
          <w:color w:val="000000" w:themeColor="text1"/>
          <w:kern w:val="0"/>
          <w:sz w:val="24"/>
        </w:rPr>
        <w:t>的违约金，且乙方应承担甲方因此所遭受的直接及间接损失。</w:t>
      </w:r>
    </w:p>
    <w:p w:rsidR="00D276DB" w:rsidRPr="00D276DB" w:rsidRDefault="00D276DB" w:rsidP="00D276DB">
      <w:pPr>
        <w:autoSpaceDE w:val="0"/>
        <w:autoSpaceDN w:val="0"/>
        <w:adjustRightInd w:val="0"/>
        <w:spacing w:line="560" w:lineRule="exact"/>
        <w:ind w:firstLineChars="200" w:firstLine="480"/>
        <w:jc w:val="left"/>
        <w:rPr>
          <w:rFonts w:eastAsia="仿宋_GB2312" w:hint="eastAsia"/>
          <w:color w:val="000000" w:themeColor="text1"/>
          <w:kern w:val="0"/>
          <w:sz w:val="24"/>
        </w:rPr>
      </w:pPr>
      <w:r w:rsidRPr="00D276DB">
        <w:rPr>
          <w:rFonts w:eastAsia="仿宋_GB2312" w:hint="eastAsia"/>
          <w:color w:val="000000" w:themeColor="text1"/>
          <w:kern w:val="0"/>
          <w:sz w:val="24"/>
        </w:rPr>
        <w:t>3.</w:t>
      </w:r>
      <w:r w:rsidRPr="00D276DB">
        <w:rPr>
          <w:rFonts w:eastAsia="仿宋_GB2312" w:hint="eastAsia"/>
          <w:color w:val="000000" w:themeColor="text1"/>
          <w:kern w:val="0"/>
          <w:sz w:val="24"/>
        </w:rPr>
        <w:t>乙方所供产品，在质量保证期内出现质量问题，乙方应采取修缮或更换等措施进行补救</w:t>
      </w:r>
      <w:r w:rsidRPr="00D276DB">
        <w:rPr>
          <w:rFonts w:eastAsia="仿宋_GB2312" w:hint="eastAsia"/>
          <w:color w:val="000000" w:themeColor="text1"/>
          <w:kern w:val="0"/>
          <w:sz w:val="24"/>
        </w:rPr>
        <w:t>,</w:t>
      </w:r>
      <w:r w:rsidRPr="00D276DB">
        <w:rPr>
          <w:rFonts w:eastAsia="仿宋_GB2312" w:hint="eastAsia"/>
          <w:color w:val="000000" w:themeColor="text1"/>
          <w:kern w:val="0"/>
          <w:sz w:val="24"/>
        </w:rPr>
        <w:t>由此产生的一切费用由乙方承担，同时乙方应赔偿因此给甲方及第三者所造成的直接及间接损失，并按</w:t>
      </w:r>
      <w:r w:rsidRPr="00D276DB">
        <w:rPr>
          <w:rFonts w:eastAsia="仿宋_GB2312" w:hint="eastAsia"/>
          <w:color w:val="000000" w:themeColor="text1"/>
          <w:kern w:val="0"/>
          <w:sz w:val="24"/>
        </w:rPr>
        <w:t>1000</w:t>
      </w:r>
      <w:r w:rsidRPr="00D276DB">
        <w:rPr>
          <w:rFonts w:eastAsia="仿宋_GB2312" w:hint="eastAsia"/>
          <w:color w:val="000000" w:themeColor="text1"/>
          <w:kern w:val="0"/>
          <w:sz w:val="24"/>
        </w:rPr>
        <w:t>元</w:t>
      </w:r>
      <w:r w:rsidRPr="00D276DB">
        <w:rPr>
          <w:rFonts w:eastAsia="仿宋_GB2312" w:hint="eastAsia"/>
          <w:color w:val="000000" w:themeColor="text1"/>
          <w:kern w:val="0"/>
          <w:sz w:val="24"/>
        </w:rPr>
        <w:t>/</w:t>
      </w:r>
      <w:proofErr w:type="gramStart"/>
      <w:r w:rsidRPr="00D276DB">
        <w:rPr>
          <w:rFonts w:eastAsia="仿宋_GB2312" w:hint="eastAsia"/>
          <w:color w:val="000000" w:themeColor="text1"/>
          <w:kern w:val="0"/>
          <w:sz w:val="24"/>
        </w:rPr>
        <w:t>次承担</w:t>
      </w:r>
      <w:proofErr w:type="gramEnd"/>
      <w:r w:rsidRPr="00D276DB">
        <w:rPr>
          <w:rFonts w:eastAsia="仿宋_GB2312" w:hint="eastAsia"/>
          <w:color w:val="000000" w:themeColor="text1"/>
          <w:kern w:val="0"/>
          <w:sz w:val="24"/>
        </w:rPr>
        <w:t>违约金。</w:t>
      </w:r>
    </w:p>
    <w:p w:rsidR="00D276DB" w:rsidRPr="00D276DB" w:rsidRDefault="00D276DB" w:rsidP="00D276DB">
      <w:pPr>
        <w:autoSpaceDE w:val="0"/>
        <w:autoSpaceDN w:val="0"/>
        <w:adjustRightInd w:val="0"/>
        <w:spacing w:line="560" w:lineRule="exact"/>
        <w:ind w:firstLineChars="200" w:firstLine="480"/>
        <w:jc w:val="left"/>
        <w:rPr>
          <w:rFonts w:eastAsia="仿宋_GB2312"/>
          <w:color w:val="000000" w:themeColor="text1"/>
          <w:kern w:val="0"/>
          <w:sz w:val="24"/>
        </w:rPr>
      </w:pPr>
      <w:r w:rsidRPr="00D276DB">
        <w:rPr>
          <w:rFonts w:eastAsia="仿宋_GB2312" w:hint="eastAsia"/>
          <w:color w:val="000000" w:themeColor="text1"/>
          <w:kern w:val="0"/>
          <w:sz w:val="24"/>
        </w:rPr>
        <w:t>4.</w:t>
      </w:r>
      <w:r w:rsidRPr="00D276DB" w:rsidDel="006D7316">
        <w:rPr>
          <w:rFonts w:eastAsia="仿宋_GB2312" w:hint="eastAsia"/>
          <w:color w:val="000000" w:themeColor="text1"/>
          <w:kern w:val="0"/>
          <w:sz w:val="24"/>
        </w:rPr>
        <w:t xml:space="preserve"> </w:t>
      </w:r>
      <w:r w:rsidRPr="00D276DB">
        <w:rPr>
          <w:rFonts w:eastAsia="仿宋_GB2312" w:hint="eastAsia"/>
          <w:color w:val="000000" w:themeColor="text1"/>
          <w:kern w:val="0"/>
          <w:sz w:val="24"/>
        </w:rPr>
        <w:t>除非合同另有约定，乙方履行合同不符合合同约定，经甲方发出书面整改通知仍不整改的，甲方有权解除合同，并要求乙方承担本合同约定预估货款</w:t>
      </w:r>
      <w:r w:rsidRPr="00D276DB">
        <w:rPr>
          <w:rFonts w:eastAsia="仿宋_GB2312" w:hint="eastAsia"/>
          <w:color w:val="000000" w:themeColor="text1"/>
          <w:kern w:val="0"/>
          <w:sz w:val="24"/>
        </w:rPr>
        <w:t>20%</w:t>
      </w:r>
      <w:r w:rsidRPr="00D276DB">
        <w:rPr>
          <w:rFonts w:eastAsia="仿宋_GB2312" w:hint="eastAsia"/>
          <w:color w:val="000000" w:themeColor="text1"/>
          <w:kern w:val="0"/>
          <w:sz w:val="24"/>
        </w:rPr>
        <w:t>的违约金。</w:t>
      </w:r>
    </w:p>
    <w:p w:rsidR="00D276DB" w:rsidRPr="00D276DB" w:rsidRDefault="00D276DB" w:rsidP="00D276DB">
      <w:pPr>
        <w:autoSpaceDE w:val="0"/>
        <w:autoSpaceDN w:val="0"/>
        <w:adjustRightInd w:val="0"/>
        <w:spacing w:line="560" w:lineRule="exact"/>
        <w:ind w:rightChars="490" w:right="1029"/>
        <w:jc w:val="left"/>
        <w:rPr>
          <w:rFonts w:eastAsia="仿宋_GB2312"/>
          <w:b/>
          <w:bCs/>
          <w:color w:val="000000" w:themeColor="text1"/>
          <w:kern w:val="0"/>
          <w:sz w:val="24"/>
        </w:rPr>
      </w:pPr>
      <w:r w:rsidRPr="00D276DB">
        <w:rPr>
          <w:rFonts w:eastAsia="仿宋_GB2312"/>
          <w:b/>
          <w:bCs/>
          <w:color w:val="000000" w:themeColor="text1"/>
          <w:kern w:val="0"/>
          <w:sz w:val="24"/>
        </w:rPr>
        <w:t>十、不可抗力</w:t>
      </w:r>
      <w:r w:rsidRPr="00D276DB">
        <w:rPr>
          <w:rFonts w:eastAsia="仿宋_GB2312"/>
          <w:b/>
          <w:bCs/>
          <w:color w:val="000000" w:themeColor="text1"/>
          <w:kern w:val="0"/>
          <w:sz w:val="24"/>
        </w:rPr>
        <w:t xml:space="preserve">  </w:t>
      </w:r>
    </w:p>
    <w:p w:rsidR="00D276DB" w:rsidRPr="00D276DB" w:rsidRDefault="00D276DB" w:rsidP="00D276DB">
      <w:pPr>
        <w:spacing w:line="560" w:lineRule="exact"/>
        <w:ind w:firstLineChars="200" w:firstLine="480"/>
        <w:rPr>
          <w:rFonts w:eastAsia="仿宋_GB2312"/>
          <w:color w:val="000000" w:themeColor="text1"/>
          <w:kern w:val="0"/>
          <w:sz w:val="24"/>
        </w:rPr>
      </w:pPr>
      <w:r w:rsidRPr="00D276DB">
        <w:rPr>
          <w:rFonts w:eastAsia="仿宋_GB2312"/>
          <w:color w:val="000000" w:themeColor="text1"/>
          <w:kern w:val="0"/>
          <w:sz w:val="24"/>
        </w:rPr>
        <w:t>甲方由于不可抗力的原因不能履行合同时，应及时向乙方通报不能履行或不能完全履行的理由；乙方由于不可抗力的原因不能履行合同时，应在竣工时间到期以前及时向甲方通报不能履行或不能完全履行的理由；在取得有关主管机关证明以后，可以签订延期履行、部分履行补充合同或者不履行合同，并根据情况可部分或全部免予承担违约责任</w:t>
      </w:r>
    </w:p>
    <w:p w:rsidR="00D276DB" w:rsidRPr="00D276DB" w:rsidRDefault="00D276DB" w:rsidP="00D276DB">
      <w:pPr>
        <w:spacing w:line="560" w:lineRule="exact"/>
        <w:rPr>
          <w:rFonts w:eastAsia="仿宋_GB2312"/>
          <w:b/>
          <w:bCs/>
          <w:color w:val="000000" w:themeColor="text1"/>
          <w:kern w:val="0"/>
          <w:sz w:val="24"/>
        </w:rPr>
      </w:pPr>
      <w:r w:rsidRPr="00D276DB">
        <w:rPr>
          <w:rFonts w:eastAsia="仿宋_GB2312"/>
          <w:b/>
          <w:bCs/>
          <w:color w:val="000000" w:themeColor="text1"/>
          <w:kern w:val="0"/>
          <w:sz w:val="24"/>
        </w:rPr>
        <w:t>十一、争议</w:t>
      </w:r>
    </w:p>
    <w:p w:rsidR="00D276DB" w:rsidRPr="00D276DB" w:rsidRDefault="00D276DB" w:rsidP="00D276DB">
      <w:pPr>
        <w:autoSpaceDE w:val="0"/>
        <w:autoSpaceDN w:val="0"/>
        <w:adjustRightInd w:val="0"/>
        <w:spacing w:line="560" w:lineRule="exact"/>
        <w:ind w:firstLineChars="200" w:firstLine="480"/>
        <w:jc w:val="left"/>
        <w:rPr>
          <w:rFonts w:eastAsia="仿宋_GB2312"/>
          <w:color w:val="000000" w:themeColor="text1"/>
          <w:kern w:val="0"/>
          <w:sz w:val="24"/>
        </w:rPr>
      </w:pPr>
      <w:r w:rsidRPr="00D276DB">
        <w:rPr>
          <w:rFonts w:eastAsia="仿宋_GB2312" w:hint="eastAsia"/>
          <w:color w:val="000000" w:themeColor="text1"/>
          <w:kern w:val="0"/>
          <w:sz w:val="24"/>
        </w:rPr>
        <w:lastRenderedPageBreak/>
        <w:t>本合同履行过程中产生的一切纠纷双方应</w:t>
      </w:r>
      <w:proofErr w:type="gramStart"/>
      <w:r w:rsidRPr="00D276DB">
        <w:rPr>
          <w:rFonts w:eastAsia="仿宋_GB2312" w:hint="eastAsia"/>
          <w:color w:val="000000" w:themeColor="text1"/>
          <w:kern w:val="0"/>
          <w:sz w:val="24"/>
        </w:rPr>
        <w:t>先友好</w:t>
      </w:r>
      <w:proofErr w:type="gramEnd"/>
      <w:r w:rsidRPr="00D276DB">
        <w:rPr>
          <w:rFonts w:eastAsia="仿宋_GB2312" w:hint="eastAsia"/>
          <w:color w:val="000000" w:themeColor="text1"/>
          <w:kern w:val="0"/>
          <w:sz w:val="24"/>
        </w:rPr>
        <w:t>协商解决，协商不成的，双方均可向甲方所在地人民法院起诉，违约方承担守约方律师费</w:t>
      </w:r>
      <w:r w:rsidRPr="00D276DB">
        <w:rPr>
          <w:rFonts w:eastAsia="仿宋_GB2312"/>
          <w:color w:val="000000" w:themeColor="text1"/>
          <w:kern w:val="0"/>
          <w:sz w:val="24"/>
        </w:rPr>
        <w:t>。</w:t>
      </w:r>
    </w:p>
    <w:p w:rsidR="00D276DB" w:rsidRPr="00D276DB" w:rsidRDefault="00D276DB" w:rsidP="00D276DB">
      <w:pPr>
        <w:autoSpaceDE w:val="0"/>
        <w:autoSpaceDN w:val="0"/>
        <w:adjustRightInd w:val="0"/>
        <w:spacing w:line="560" w:lineRule="exact"/>
        <w:jc w:val="left"/>
        <w:rPr>
          <w:rFonts w:eastAsia="仿宋_GB2312"/>
          <w:b/>
          <w:bCs/>
          <w:color w:val="000000" w:themeColor="text1"/>
          <w:kern w:val="0"/>
          <w:sz w:val="24"/>
        </w:rPr>
      </w:pPr>
      <w:r w:rsidRPr="00D276DB">
        <w:rPr>
          <w:rFonts w:eastAsia="仿宋_GB2312"/>
          <w:b/>
          <w:bCs/>
          <w:color w:val="000000" w:themeColor="text1"/>
          <w:kern w:val="0"/>
          <w:sz w:val="24"/>
        </w:rPr>
        <w:t>十</w:t>
      </w:r>
      <w:r w:rsidRPr="00D276DB">
        <w:rPr>
          <w:rFonts w:eastAsia="仿宋_GB2312" w:hint="eastAsia"/>
          <w:b/>
          <w:bCs/>
          <w:color w:val="000000" w:themeColor="text1"/>
          <w:kern w:val="0"/>
          <w:sz w:val="24"/>
        </w:rPr>
        <w:t>二</w:t>
      </w:r>
      <w:r w:rsidRPr="00D276DB">
        <w:rPr>
          <w:rFonts w:eastAsia="仿宋_GB2312"/>
          <w:b/>
          <w:bCs/>
          <w:color w:val="000000" w:themeColor="text1"/>
          <w:kern w:val="0"/>
          <w:sz w:val="24"/>
        </w:rPr>
        <w:t>、其它</w:t>
      </w:r>
    </w:p>
    <w:p w:rsidR="00D276DB" w:rsidRPr="00D276DB" w:rsidRDefault="00D276DB" w:rsidP="00D276DB">
      <w:pPr>
        <w:autoSpaceDE w:val="0"/>
        <w:autoSpaceDN w:val="0"/>
        <w:adjustRightInd w:val="0"/>
        <w:spacing w:line="560" w:lineRule="exact"/>
        <w:ind w:firstLineChars="117" w:firstLine="281"/>
        <w:jc w:val="left"/>
        <w:rPr>
          <w:rFonts w:eastAsia="仿宋_GB2312"/>
          <w:color w:val="000000" w:themeColor="text1"/>
          <w:kern w:val="0"/>
          <w:sz w:val="24"/>
        </w:rPr>
      </w:pPr>
      <w:r w:rsidRPr="00D276DB">
        <w:rPr>
          <w:rFonts w:eastAsia="仿宋_GB2312"/>
          <w:color w:val="000000" w:themeColor="text1"/>
          <w:kern w:val="0"/>
          <w:sz w:val="24"/>
        </w:rPr>
        <w:t>1.</w:t>
      </w:r>
      <w:r w:rsidRPr="00D276DB">
        <w:rPr>
          <w:rFonts w:eastAsia="仿宋_GB2312"/>
          <w:color w:val="000000" w:themeColor="text1"/>
          <w:kern w:val="0"/>
          <w:sz w:val="24"/>
        </w:rPr>
        <w:t>本合同一式份，甲方、乙方双方各执</w:t>
      </w:r>
      <w:r w:rsidRPr="00D276DB">
        <w:rPr>
          <w:rFonts w:eastAsia="仿宋_GB2312"/>
          <w:color w:val="000000" w:themeColor="text1"/>
          <w:kern w:val="0"/>
          <w:sz w:val="24"/>
        </w:rPr>
        <w:t xml:space="preserve">  </w:t>
      </w:r>
      <w:r w:rsidRPr="00D276DB">
        <w:rPr>
          <w:rFonts w:eastAsia="仿宋_GB2312"/>
          <w:color w:val="000000" w:themeColor="text1"/>
          <w:kern w:val="0"/>
          <w:sz w:val="24"/>
        </w:rPr>
        <w:t>份。</w:t>
      </w:r>
    </w:p>
    <w:p w:rsidR="00D276DB" w:rsidRPr="00D276DB" w:rsidRDefault="00D276DB" w:rsidP="00D276DB">
      <w:pPr>
        <w:autoSpaceDE w:val="0"/>
        <w:autoSpaceDN w:val="0"/>
        <w:adjustRightInd w:val="0"/>
        <w:spacing w:line="560" w:lineRule="exact"/>
        <w:ind w:firstLineChars="117" w:firstLine="281"/>
        <w:jc w:val="left"/>
        <w:rPr>
          <w:rFonts w:eastAsia="仿宋_GB2312"/>
          <w:color w:val="000000" w:themeColor="text1"/>
          <w:kern w:val="0"/>
          <w:sz w:val="24"/>
        </w:rPr>
      </w:pPr>
      <w:r w:rsidRPr="00D276DB">
        <w:rPr>
          <w:rFonts w:eastAsia="仿宋_GB2312"/>
          <w:color w:val="000000" w:themeColor="text1"/>
          <w:kern w:val="0"/>
          <w:sz w:val="24"/>
        </w:rPr>
        <w:t>2.</w:t>
      </w:r>
      <w:r w:rsidRPr="00D276DB">
        <w:rPr>
          <w:rFonts w:eastAsia="仿宋_GB2312"/>
          <w:color w:val="000000" w:themeColor="text1"/>
          <w:kern w:val="0"/>
          <w:sz w:val="24"/>
        </w:rPr>
        <w:t>本合同自签订之日起生效。</w:t>
      </w:r>
    </w:p>
    <w:p w:rsidR="00D276DB" w:rsidRPr="00D276DB" w:rsidRDefault="00D276DB" w:rsidP="00D276DB">
      <w:pPr>
        <w:autoSpaceDE w:val="0"/>
        <w:autoSpaceDN w:val="0"/>
        <w:adjustRightInd w:val="0"/>
        <w:spacing w:line="560" w:lineRule="exact"/>
        <w:ind w:firstLineChars="117" w:firstLine="281"/>
        <w:jc w:val="left"/>
        <w:rPr>
          <w:rFonts w:eastAsia="仿宋_GB2312"/>
          <w:color w:val="000000" w:themeColor="text1"/>
          <w:kern w:val="0"/>
          <w:sz w:val="24"/>
        </w:rPr>
      </w:pPr>
      <w:r w:rsidRPr="00D276DB">
        <w:rPr>
          <w:rFonts w:eastAsia="仿宋_GB2312"/>
          <w:color w:val="000000" w:themeColor="text1"/>
          <w:kern w:val="0"/>
          <w:sz w:val="24"/>
        </w:rPr>
        <w:t>3.</w:t>
      </w:r>
      <w:r w:rsidRPr="00D276DB">
        <w:rPr>
          <w:rFonts w:eastAsia="仿宋_GB2312"/>
          <w:color w:val="000000" w:themeColor="text1"/>
          <w:kern w:val="0"/>
          <w:sz w:val="24"/>
        </w:rPr>
        <w:t>本项目竞争性磋商文件、响应文件等是本合同的附件，与合同具有同等的法律效力。</w:t>
      </w:r>
    </w:p>
    <w:p w:rsidR="00D276DB" w:rsidRPr="00D276DB" w:rsidRDefault="00D276DB" w:rsidP="00D276DB">
      <w:pPr>
        <w:autoSpaceDE w:val="0"/>
        <w:autoSpaceDN w:val="0"/>
        <w:adjustRightInd w:val="0"/>
        <w:spacing w:line="560" w:lineRule="exact"/>
        <w:ind w:firstLineChars="117" w:firstLine="281"/>
        <w:jc w:val="left"/>
        <w:rPr>
          <w:rFonts w:eastAsia="仿宋_GB2312"/>
          <w:color w:val="000000" w:themeColor="text1"/>
          <w:kern w:val="0"/>
          <w:sz w:val="24"/>
        </w:rPr>
      </w:pPr>
      <w:r w:rsidRPr="00D276DB">
        <w:rPr>
          <w:rFonts w:eastAsia="仿宋_GB2312"/>
          <w:color w:val="000000" w:themeColor="text1"/>
          <w:kern w:val="0"/>
          <w:sz w:val="24"/>
        </w:rPr>
        <w:t>4.</w:t>
      </w:r>
      <w:r w:rsidRPr="00D276DB">
        <w:rPr>
          <w:rFonts w:eastAsia="仿宋_GB2312"/>
          <w:color w:val="000000" w:themeColor="text1"/>
          <w:kern w:val="0"/>
          <w:sz w:val="24"/>
        </w:rPr>
        <w:t>其它未尽事宜，由甲乙双方友好协商解决，协商不成的，提交当地仲裁委员会仲裁并参照《中华人民共和国合法》有关条款执行。</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ind w:firstLineChars="200" w:firstLine="480"/>
        <w:jc w:val="left"/>
        <w:rPr>
          <w:rFonts w:eastAsia="仿宋_GB2312"/>
          <w:color w:val="000000" w:themeColor="text1"/>
          <w:kern w:val="0"/>
          <w:sz w:val="24"/>
        </w:rPr>
      </w:pPr>
      <w:r w:rsidRPr="00D276DB">
        <w:rPr>
          <w:rFonts w:eastAsia="仿宋_GB2312"/>
          <w:color w:val="000000" w:themeColor="text1"/>
          <w:kern w:val="0"/>
          <w:sz w:val="24"/>
        </w:rPr>
        <w:t>附：乙方最后报价表，响应文件。</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甲方（印章）：</w:t>
      </w:r>
      <w:r w:rsidRPr="00D276DB">
        <w:rPr>
          <w:rFonts w:eastAsia="仿宋_GB2312"/>
          <w:color w:val="000000" w:themeColor="text1"/>
          <w:kern w:val="0"/>
          <w:sz w:val="24"/>
        </w:rPr>
        <w:t xml:space="preserve">                      </w:t>
      </w:r>
      <w:r w:rsidRPr="00D276DB">
        <w:rPr>
          <w:rFonts w:eastAsia="仿宋_GB2312"/>
          <w:color w:val="000000" w:themeColor="text1"/>
          <w:kern w:val="0"/>
          <w:sz w:val="24"/>
        </w:rPr>
        <w:t>乙方（印章）：</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甲方代表（签字）</w:t>
      </w:r>
      <w:r w:rsidRPr="00D276DB">
        <w:rPr>
          <w:rFonts w:eastAsia="仿宋_GB2312"/>
          <w:color w:val="000000" w:themeColor="text1"/>
          <w:kern w:val="0"/>
          <w:sz w:val="24"/>
        </w:rPr>
        <w:t xml:space="preserve">:                   </w:t>
      </w:r>
      <w:r w:rsidRPr="00D276DB">
        <w:rPr>
          <w:rFonts w:eastAsia="仿宋_GB2312"/>
          <w:color w:val="000000" w:themeColor="text1"/>
          <w:kern w:val="0"/>
          <w:sz w:val="24"/>
        </w:rPr>
        <w:t>乙方代表（签字）：</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地址：</w:t>
      </w:r>
      <w:r w:rsidRPr="00D276DB">
        <w:rPr>
          <w:rFonts w:eastAsia="仿宋_GB2312"/>
          <w:color w:val="000000" w:themeColor="text1"/>
          <w:kern w:val="0"/>
          <w:sz w:val="24"/>
        </w:rPr>
        <w:t xml:space="preserve">                              </w:t>
      </w:r>
      <w:r w:rsidRPr="00D276DB">
        <w:rPr>
          <w:rFonts w:eastAsia="仿宋_GB2312"/>
          <w:color w:val="000000" w:themeColor="text1"/>
          <w:kern w:val="0"/>
          <w:sz w:val="24"/>
        </w:rPr>
        <w:t>地址：</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电话：</w:t>
      </w:r>
      <w:r w:rsidRPr="00D276DB">
        <w:rPr>
          <w:rFonts w:eastAsia="仿宋_GB2312"/>
          <w:color w:val="000000" w:themeColor="text1"/>
          <w:kern w:val="0"/>
          <w:sz w:val="24"/>
        </w:rPr>
        <w:t xml:space="preserve">                              </w:t>
      </w:r>
      <w:r w:rsidRPr="00D276DB">
        <w:rPr>
          <w:rFonts w:eastAsia="仿宋_GB2312"/>
          <w:color w:val="000000" w:themeColor="text1"/>
          <w:kern w:val="0"/>
          <w:sz w:val="24"/>
        </w:rPr>
        <w:t>电话：</w:t>
      </w:r>
      <w:r w:rsidRPr="00D276DB">
        <w:rPr>
          <w:rFonts w:eastAsia="仿宋_GB2312"/>
          <w:color w:val="000000" w:themeColor="text1"/>
          <w:kern w:val="0"/>
          <w:sz w:val="24"/>
        </w:rPr>
        <w:t xml:space="preserve"> </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开户银行：</w:t>
      </w:r>
      <w:r w:rsidRPr="00D276DB">
        <w:rPr>
          <w:rFonts w:eastAsia="仿宋_GB2312"/>
          <w:color w:val="000000" w:themeColor="text1"/>
          <w:kern w:val="0"/>
          <w:sz w:val="24"/>
        </w:rPr>
        <w:t xml:space="preserve">                          </w:t>
      </w:r>
      <w:r w:rsidRPr="00D276DB">
        <w:rPr>
          <w:rFonts w:eastAsia="仿宋_GB2312"/>
          <w:color w:val="000000" w:themeColor="text1"/>
          <w:kern w:val="0"/>
          <w:sz w:val="24"/>
        </w:rPr>
        <w:t>开户银行：</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开户账号：</w:t>
      </w:r>
      <w:r w:rsidRPr="00D276DB">
        <w:rPr>
          <w:rFonts w:eastAsia="仿宋_GB2312"/>
          <w:color w:val="000000" w:themeColor="text1"/>
          <w:kern w:val="0"/>
          <w:sz w:val="24"/>
        </w:rPr>
        <w:t xml:space="preserve">                          </w:t>
      </w:r>
      <w:r w:rsidRPr="00D276DB">
        <w:rPr>
          <w:rFonts w:eastAsia="仿宋_GB2312"/>
          <w:color w:val="000000" w:themeColor="text1"/>
          <w:kern w:val="0"/>
          <w:sz w:val="24"/>
        </w:rPr>
        <w:t>开户账号：</w:t>
      </w:r>
    </w:p>
    <w:p w:rsidR="00D276DB" w:rsidRPr="00D276DB" w:rsidRDefault="00D276DB" w:rsidP="00D276DB">
      <w:pPr>
        <w:autoSpaceDE w:val="0"/>
        <w:autoSpaceDN w:val="0"/>
        <w:adjustRightInd w:val="0"/>
        <w:spacing w:line="560" w:lineRule="exact"/>
        <w:jc w:val="left"/>
        <w:rPr>
          <w:rFonts w:eastAsia="仿宋_GB2312"/>
          <w:color w:val="000000" w:themeColor="text1"/>
          <w:kern w:val="0"/>
          <w:sz w:val="24"/>
        </w:rPr>
      </w:pPr>
      <w:r w:rsidRPr="00D276DB">
        <w:rPr>
          <w:rFonts w:eastAsia="仿宋_GB2312"/>
          <w:color w:val="000000" w:themeColor="text1"/>
          <w:kern w:val="0"/>
          <w:sz w:val="24"/>
        </w:rPr>
        <w:t xml:space="preserve">       </w:t>
      </w:r>
      <w:bookmarkStart w:id="25" w:name="_Toc239650509"/>
      <w:bookmarkStart w:id="26" w:name="_Toc239650610"/>
      <w:bookmarkStart w:id="27" w:name="_Toc239651329"/>
    </w:p>
    <w:p w:rsidR="00D276DB" w:rsidRPr="00D276DB" w:rsidRDefault="00D276DB" w:rsidP="00D276DB">
      <w:pPr>
        <w:autoSpaceDE w:val="0"/>
        <w:autoSpaceDN w:val="0"/>
        <w:adjustRightInd w:val="0"/>
        <w:spacing w:line="560" w:lineRule="exact"/>
        <w:jc w:val="right"/>
        <w:rPr>
          <w:rFonts w:eastAsia="仿宋_GB2312"/>
          <w:color w:val="000000" w:themeColor="text1"/>
          <w:kern w:val="0"/>
          <w:sz w:val="24"/>
        </w:rPr>
      </w:pPr>
      <w:r w:rsidRPr="00D276DB">
        <w:rPr>
          <w:rFonts w:eastAsia="仿宋_GB2312"/>
          <w:color w:val="000000" w:themeColor="text1"/>
          <w:kern w:val="0"/>
          <w:sz w:val="24"/>
        </w:rPr>
        <w:t>日</w:t>
      </w:r>
      <w:r w:rsidRPr="00D276DB">
        <w:rPr>
          <w:rFonts w:eastAsia="仿宋_GB2312"/>
          <w:color w:val="000000" w:themeColor="text1"/>
          <w:kern w:val="0"/>
          <w:sz w:val="24"/>
        </w:rPr>
        <w:t xml:space="preserve">    </w:t>
      </w:r>
      <w:r w:rsidRPr="00D276DB">
        <w:rPr>
          <w:rFonts w:eastAsia="仿宋_GB2312"/>
          <w:color w:val="000000" w:themeColor="text1"/>
          <w:kern w:val="0"/>
          <w:sz w:val="24"/>
        </w:rPr>
        <w:t>期：</w:t>
      </w:r>
      <w:r w:rsidRPr="00D276DB">
        <w:rPr>
          <w:rFonts w:eastAsia="仿宋_GB2312"/>
          <w:color w:val="000000" w:themeColor="text1"/>
          <w:kern w:val="0"/>
          <w:sz w:val="24"/>
        </w:rPr>
        <w:t xml:space="preserve">    </w:t>
      </w:r>
      <w:r w:rsidRPr="00D276DB">
        <w:rPr>
          <w:rFonts w:eastAsia="仿宋_GB2312"/>
          <w:color w:val="000000" w:themeColor="text1"/>
          <w:kern w:val="0"/>
          <w:sz w:val="24"/>
        </w:rPr>
        <w:t>年</w:t>
      </w:r>
      <w:r w:rsidRPr="00D276DB">
        <w:rPr>
          <w:rFonts w:eastAsia="仿宋_GB2312"/>
          <w:color w:val="000000" w:themeColor="text1"/>
          <w:kern w:val="0"/>
          <w:sz w:val="24"/>
        </w:rPr>
        <w:t xml:space="preserve">   </w:t>
      </w:r>
      <w:r w:rsidRPr="00D276DB">
        <w:rPr>
          <w:rFonts w:eastAsia="仿宋_GB2312"/>
          <w:color w:val="000000" w:themeColor="text1"/>
          <w:kern w:val="0"/>
          <w:sz w:val="24"/>
        </w:rPr>
        <w:t>月</w:t>
      </w:r>
      <w:r w:rsidRPr="00D276DB">
        <w:rPr>
          <w:rFonts w:eastAsia="仿宋_GB2312"/>
          <w:color w:val="000000" w:themeColor="text1"/>
          <w:kern w:val="0"/>
          <w:sz w:val="24"/>
        </w:rPr>
        <w:t xml:space="preserve">  </w:t>
      </w:r>
      <w:bookmarkEnd w:id="25"/>
      <w:bookmarkEnd w:id="26"/>
      <w:bookmarkEnd w:id="27"/>
      <w:r w:rsidRPr="00D276DB">
        <w:rPr>
          <w:rFonts w:eastAsia="仿宋_GB2312"/>
          <w:color w:val="000000" w:themeColor="text1"/>
          <w:kern w:val="0"/>
          <w:sz w:val="24"/>
        </w:rPr>
        <w:t>日</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 w:val="30"/>
          <w:szCs w:val="30"/>
        </w:rPr>
        <w:t> </w:t>
      </w:r>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0"/>
          <w:szCs w:val="30"/>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0"/>
          <w:szCs w:val="30"/>
        </w:rPr>
        <w:lastRenderedPageBreak/>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0"/>
          <w:szCs w:val="30"/>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 w:val="30"/>
          <w:szCs w:val="30"/>
        </w:rPr>
        <w:t> </w:t>
      </w:r>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b/>
          <w:bCs/>
          <w:color w:val="000000" w:themeColor="text1"/>
          <w:kern w:val="0"/>
          <w:sz w:val="30"/>
          <w:szCs w:val="30"/>
        </w:rPr>
      </w:pPr>
      <w:bookmarkStart w:id="28" w:name="_Toc10476_WPSOffice_Level1"/>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b/>
          <w:bCs/>
          <w:color w:val="000000" w:themeColor="text1"/>
          <w:kern w:val="0"/>
          <w:sz w:val="30"/>
          <w:szCs w:val="30"/>
        </w:rPr>
      </w:pP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 w:val="30"/>
          <w:szCs w:val="30"/>
        </w:rPr>
        <w:t>第七部分</w:t>
      </w:r>
      <w:r w:rsidRPr="00D276DB">
        <w:rPr>
          <w:b/>
          <w:bCs/>
          <w:color w:val="000000" w:themeColor="text1"/>
          <w:kern w:val="0"/>
          <w:sz w:val="30"/>
          <w:szCs w:val="30"/>
        </w:rPr>
        <w:t> </w:t>
      </w:r>
      <w:r w:rsidRPr="00D276DB">
        <w:rPr>
          <w:b/>
          <w:bCs/>
          <w:color w:val="000000" w:themeColor="text1"/>
          <w:kern w:val="0"/>
          <w:sz w:val="30"/>
          <w:szCs w:val="30"/>
        </w:rPr>
        <w:t xml:space="preserve"> 部分响应文件格式</w:t>
      </w:r>
      <w:bookmarkEnd w:id="28"/>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uto"/>
        <w:jc w:val="center"/>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jc w:val="center"/>
        <w:rPr>
          <w:color w:val="000000" w:themeColor="text1"/>
          <w:kern w:val="0"/>
          <w:szCs w:val="21"/>
        </w:rPr>
      </w:pPr>
      <w:bookmarkStart w:id="29" w:name="_Toc18476_WPSOffice_Level1"/>
      <w:r w:rsidRPr="00D276DB">
        <w:rPr>
          <w:color w:val="000000" w:themeColor="text1"/>
          <w:kern w:val="0"/>
          <w:szCs w:val="21"/>
        </w:rPr>
        <w:t>采购项目名称</w:t>
      </w:r>
      <w:bookmarkEnd w:id="29"/>
    </w:p>
    <w:p w:rsidR="00D276DB" w:rsidRPr="00D276DB" w:rsidRDefault="00D276DB" w:rsidP="00D276DB">
      <w:pPr>
        <w:widowControl/>
        <w:spacing w:line="360" w:lineRule="auto"/>
        <w:jc w:val="center"/>
        <w:rPr>
          <w:color w:val="000000" w:themeColor="text1"/>
          <w:kern w:val="0"/>
          <w:szCs w:val="21"/>
        </w:rPr>
      </w:pPr>
      <w:bookmarkStart w:id="30" w:name="_Toc17057_WPSOffice_Level1"/>
      <w:r w:rsidRPr="00D276DB">
        <w:rPr>
          <w:color w:val="000000" w:themeColor="text1"/>
          <w:kern w:val="0"/>
          <w:szCs w:val="21"/>
        </w:rPr>
        <w:t>（封面）</w:t>
      </w:r>
      <w:bookmarkEnd w:id="30"/>
    </w:p>
    <w:p w:rsidR="00D276DB" w:rsidRPr="00D276DB" w:rsidRDefault="00D276DB" w:rsidP="00D276DB">
      <w:pPr>
        <w:widowControl/>
        <w:spacing w:line="360" w:lineRule="auto"/>
        <w:jc w:val="center"/>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响应文件</w:t>
      </w:r>
    </w:p>
    <w:p w:rsidR="00D276DB" w:rsidRPr="00D276DB" w:rsidRDefault="00D276DB" w:rsidP="00D276DB">
      <w:pPr>
        <w:widowControl/>
        <w:spacing w:line="360" w:lineRule="auto"/>
        <w:jc w:val="center"/>
        <w:rPr>
          <w:color w:val="000000" w:themeColor="text1"/>
          <w:kern w:val="0"/>
          <w:szCs w:val="21"/>
        </w:rPr>
      </w:pPr>
      <w:bookmarkStart w:id="31" w:name="_Toc24858_WPSOffice_Level1"/>
      <w:r w:rsidRPr="00D276DB">
        <w:rPr>
          <w:color w:val="000000" w:themeColor="text1"/>
          <w:kern w:val="0"/>
          <w:szCs w:val="21"/>
        </w:rPr>
        <w:t>（正本/副本）</w:t>
      </w:r>
      <w:bookmarkEnd w:id="31"/>
    </w:p>
    <w:p w:rsidR="00D276DB" w:rsidRPr="00D276DB" w:rsidRDefault="00D276DB" w:rsidP="00D276DB">
      <w:pPr>
        <w:widowControl/>
        <w:spacing w:line="360" w:lineRule="auto"/>
        <w:ind w:firstLine="723"/>
        <w:jc w:val="center"/>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firstLine="723"/>
        <w:jc w:val="center"/>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项目采购编号：</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供应商名称：</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法定代表人姓名：</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响应代表签字：</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日期：年月日</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lastRenderedPageBreak/>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640"/>
        <w:rPr>
          <w:color w:val="000000" w:themeColor="text1"/>
          <w:kern w:val="0"/>
          <w:szCs w:val="21"/>
        </w:rPr>
      </w:pPr>
      <w:bookmarkStart w:id="32" w:name="_Toc22745_WPSOffice_Level1"/>
      <w:r w:rsidRPr="00D276DB">
        <w:rPr>
          <w:b/>
          <w:bCs/>
          <w:color w:val="000000" w:themeColor="text1"/>
          <w:kern w:val="0"/>
          <w:szCs w:val="21"/>
        </w:rPr>
        <w:t>1：</w:t>
      </w:r>
      <w:bookmarkEnd w:id="32"/>
    </w:p>
    <w:p w:rsidR="00D276DB" w:rsidRPr="00D276DB" w:rsidRDefault="00D276DB" w:rsidP="00D276DB">
      <w:pPr>
        <w:widowControl/>
        <w:spacing w:line="360" w:lineRule="auto"/>
        <w:jc w:val="center"/>
        <w:rPr>
          <w:color w:val="000000" w:themeColor="text1"/>
          <w:kern w:val="0"/>
          <w:szCs w:val="21"/>
        </w:rPr>
      </w:pPr>
      <w:proofErr w:type="gramStart"/>
      <w:r w:rsidRPr="00D276DB">
        <w:rPr>
          <w:b/>
          <w:bCs/>
          <w:color w:val="000000" w:themeColor="text1"/>
          <w:kern w:val="0"/>
          <w:szCs w:val="21"/>
        </w:rPr>
        <w:t>磋</w:t>
      </w:r>
      <w:proofErr w:type="gramEnd"/>
      <w:r w:rsidRPr="00D276DB">
        <w:rPr>
          <w:b/>
          <w:bCs/>
          <w:color w:val="000000" w:themeColor="text1"/>
          <w:kern w:val="0"/>
          <w:szCs w:val="21"/>
        </w:rPr>
        <w:t xml:space="preserve"> 商 函</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致：</w:t>
      </w:r>
    </w:p>
    <w:p w:rsidR="00D276DB" w:rsidRPr="00D276DB" w:rsidRDefault="00D276DB" w:rsidP="00D276DB">
      <w:pPr>
        <w:widowControl/>
        <w:spacing w:line="360" w:lineRule="auto"/>
        <w:ind w:firstLine="482"/>
        <w:rPr>
          <w:color w:val="000000" w:themeColor="text1"/>
          <w:kern w:val="0"/>
          <w:szCs w:val="21"/>
        </w:rPr>
      </w:pPr>
      <w:r w:rsidRPr="00D276DB">
        <w:rPr>
          <w:color w:val="000000" w:themeColor="text1"/>
          <w:kern w:val="0"/>
          <w:szCs w:val="21"/>
        </w:rPr>
        <w:t>根据贵方</w:t>
      </w:r>
      <w:r w:rsidRPr="00D276DB">
        <w:rPr>
          <w:color w:val="000000" w:themeColor="text1"/>
          <w:kern w:val="0"/>
          <w:szCs w:val="21"/>
          <w:u w:val="single"/>
        </w:rPr>
        <w:t>（采购项目名称）</w:t>
      </w:r>
      <w:r w:rsidRPr="00D276DB">
        <w:rPr>
          <w:color w:val="000000" w:themeColor="text1"/>
          <w:kern w:val="0"/>
          <w:szCs w:val="21"/>
        </w:rPr>
        <w:t>（项目编号 ：</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号），正式授权下述签字人</w:t>
      </w:r>
      <w:r w:rsidRPr="00D276DB">
        <w:rPr>
          <w:color w:val="000000" w:themeColor="text1"/>
          <w:kern w:val="0"/>
          <w:szCs w:val="21"/>
          <w:u w:val="single"/>
        </w:rPr>
        <w:t>  </w:t>
      </w:r>
      <w:r w:rsidRPr="00D276DB">
        <w:rPr>
          <w:color w:val="000000" w:themeColor="text1"/>
          <w:kern w:val="0"/>
          <w:szCs w:val="21"/>
          <w:u w:val="single"/>
        </w:rPr>
        <w:t xml:space="preserve"> （姓名和职务）</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全权代表供应商</w:t>
      </w:r>
      <w:r w:rsidRPr="00D276DB">
        <w:rPr>
          <w:color w:val="000000" w:themeColor="text1"/>
          <w:kern w:val="0"/>
          <w:szCs w:val="21"/>
          <w:u w:val="single"/>
        </w:rPr>
        <w:t>     </w:t>
      </w:r>
      <w:r w:rsidRPr="00D276DB">
        <w:rPr>
          <w:color w:val="000000" w:themeColor="text1"/>
          <w:kern w:val="0"/>
          <w:szCs w:val="21"/>
          <w:u w:val="single"/>
        </w:rPr>
        <w:t xml:space="preserve"> （供应商全称）</w:t>
      </w:r>
      <w:r w:rsidRPr="00D276DB">
        <w:rPr>
          <w:color w:val="000000" w:themeColor="text1"/>
          <w:kern w:val="0"/>
          <w:szCs w:val="21"/>
        </w:rPr>
        <w:t>参加贵方组织的有关采购活动，并提交下述文件。</w:t>
      </w:r>
    </w:p>
    <w:p w:rsidR="00D276DB" w:rsidRPr="00D276DB" w:rsidRDefault="00D276DB" w:rsidP="00D276DB">
      <w:pPr>
        <w:widowControl/>
        <w:spacing w:line="360" w:lineRule="auto"/>
        <w:ind w:firstLine="482"/>
        <w:rPr>
          <w:color w:val="000000" w:themeColor="text1"/>
          <w:kern w:val="0"/>
          <w:szCs w:val="21"/>
        </w:rPr>
      </w:pPr>
      <w:r w:rsidRPr="00D276DB">
        <w:rPr>
          <w:color w:val="000000" w:themeColor="text1"/>
          <w:kern w:val="0"/>
          <w:szCs w:val="21"/>
        </w:rPr>
        <w:t>一、要求响应性</w:t>
      </w:r>
      <w:proofErr w:type="gramStart"/>
      <w:r w:rsidRPr="00D276DB">
        <w:rPr>
          <w:color w:val="000000" w:themeColor="text1"/>
          <w:kern w:val="0"/>
          <w:szCs w:val="21"/>
        </w:rPr>
        <w:t>性</w:t>
      </w:r>
      <w:proofErr w:type="gramEnd"/>
      <w:r w:rsidRPr="00D276DB">
        <w:rPr>
          <w:color w:val="000000" w:themeColor="text1"/>
          <w:kern w:val="0"/>
          <w:szCs w:val="21"/>
        </w:rPr>
        <w:t>文件及商务文件正本1份，副本</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份</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据此函，签字</w:t>
      </w:r>
      <w:proofErr w:type="gramStart"/>
      <w:r w:rsidRPr="00D276DB">
        <w:rPr>
          <w:color w:val="000000" w:themeColor="text1"/>
          <w:kern w:val="0"/>
          <w:szCs w:val="21"/>
        </w:rPr>
        <w:t>人兹宣布</w:t>
      </w:r>
      <w:proofErr w:type="gramEnd"/>
      <w:r w:rsidRPr="00D276DB">
        <w:rPr>
          <w:color w:val="000000" w:themeColor="text1"/>
          <w:kern w:val="0"/>
          <w:szCs w:val="21"/>
        </w:rPr>
        <w:t>同意如下：</w:t>
      </w:r>
    </w:p>
    <w:p w:rsidR="00D276DB" w:rsidRPr="00D276DB" w:rsidRDefault="00D276DB" w:rsidP="00D276DB">
      <w:pPr>
        <w:widowControl/>
        <w:spacing w:line="360" w:lineRule="auto"/>
        <w:ind w:left="666" w:hanging="105"/>
        <w:rPr>
          <w:color w:val="000000" w:themeColor="text1"/>
          <w:kern w:val="0"/>
          <w:szCs w:val="21"/>
        </w:rPr>
      </w:pPr>
      <w:r w:rsidRPr="00D276DB">
        <w:rPr>
          <w:color w:val="000000" w:themeColor="text1"/>
          <w:kern w:val="0"/>
          <w:szCs w:val="21"/>
        </w:rPr>
        <w:t>1、按竞争性磋商文件的需求一览表和报价表;</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2、我方同意在竞争性磋商须知规定的提交响应文件截止日期起遵循本竞争性磋商文件，并在规定的响应文件有效期满之前均具有约束力，并有可能成交。</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3、我方承诺已经具备《中华人民共和国采购法》中规定的参加采购活动的供应商应当具备的条件：</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（1）具有独立承担民事责任的能力；</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（2）具有良好的商业信誉和健全的财务会计制度；</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（3）具有履行合同所必须的设备和专业技术能力；</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 xml:space="preserve">（4）具有依法缴纳税收和社会保障资金的良好记录；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lastRenderedPageBreak/>
        <w:t>（5）参加本次采购活动前三年内，在经营活动中没有重大违法记录；</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（6）法律、行政法规规定的其他条件；</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4、我方根据竞争性磋商文件的规定，承担完成合同的责任和义务。</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5、我方已详细审核竞争性磋商文件，我方知道必须放弃提出含糊不清或误解问题的权利。</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6、如果在响应文件有效期内撤回响应或者有其他违约行为，我方的响应保证金可被贵方全部不予退还。</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7、同意应贵方要求提供与本磋商采购有关的任何数据或资料。</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8、我方完全理解贵方不一定要接受最低报价的供应商为成交供应商的行为。</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9、若贵方需要，我方愿意提供我方</w:t>
      </w:r>
      <w:proofErr w:type="gramStart"/>
      <w:r w:rsidRPr="00D276DB">
        <w:rPr>
          <w:color w:val="000000" w:themeColor="text1"/>
          <w:kern w:val="0"/>
          <w:szCs w:val="21"/>
        </w:rPr>
        <w:t>作出</w:t>
      </w:r>
      <w:proofErr w:type="gramEnd"/>
      <w:r w:rsidRPr="00D276DB">
        <w:rPr>
          <w:color w:val="000000" w:themeColor="text1"/>
          <w:kern w:val="0"/>
          <w:szCs w:val="21"/>
        </w:rPr>
        <w:t>的一切承诺的证明材料。</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10、我方将严格遵守《中华人民共和国采购法》第七十七条规定，供应商有下列情形之一的，处以采购金额5</w:t>
      </w:r>
      <w:r w:rsidRPr="00D276DB">
        <w:rPr>
          <w:color w:val="000000" w:themeColor="text1"/>
          <w:kern w:val="0"/>
          <w:szCs w:val="21"/>
        </w:rPr>
        <w:t>‰</w:t>
      </w:r>
      <w:r w:rsidRPr="00D276DB">
        <w:rPr>
          <w:color w:val="000000" w:themeColor="text1"/>
          <w:kern w:val="0"/>
          <w:szCs w:val="21"/>
        </w:rPr>
        <w:t>以上10</w:t>
      </w:r>
      <w:r w:rsidRPr="00D276DB">
        <w:rPr>
          <w:color w:val="000000" w:themeColor="text1"/>
          <w:kern w:val="0"/>
          <w:szCs w:val="21"/>
        </w:rPr>
        <w:t>‰</w:t>
      </w:r>
      <w:r w:rsidRPr="00D276DB">
        <w:rPr>
          <w:color w:val="000000" w:themeColor="text1"/>
          <w:kern w:val="0"/>
          <w:szCs w:val="21"/>
        </w:rPr>
        <w:t>以下的罚款，列入不良行为记录名单，在一至三年内禁止参加采购活动，有违法所得的，并处没收违法所得，情节严重的，由工商行政管理机关吊销营业执照；构成犯罪的，依法追究刑事责任：</w:t>
      </w:r>
    </w:p>
    <w:p w:rsidR="00D276DB" w:rsidRPr="00D276DB" w:rsidRDefault="00D276DB" w:rsidP="00D276DB">
      <w:pPr>
        <w:widowControl/>
        <w:spacing w:line="360" w:lineRule="auto"/>
        <w:ind w:left="1245" w:hanging="720"/>
        <w:rPr>
          <w:color w:val="000000" w:themeColor="text1"/>
          <w:kern w:val="0"/>
          <w:szCs w:val="21"/>
        </w:rPr>
      </w:pPr>
      <w:r w:rsidRPr="00D276DB">
        <w:rPr>
          <w:color w:val="000000" w:themeColor="text1"/>
          <w:kern w:val="0"/>
          <w:szCs w:val="21"/>
        </w:rPr>
        <w:t>（1）</w:t>
      </w:r>
      <w:r w:rsidRPr="00D276DB">
        <w:rPr>
          <w:color w:val="000000" w:themeColor="text1"/>
          <w:kern w:val="0"/>
          <w:sz w:val="14"/>
          <w:szCs w:val="14"/>
        </w:rPr>
        <w:t>  </w:t>
      </w:r>
      <w:r w:rsidRPr="00D276DB">
        <w:rPr>
          <w:color w:val="000000" w:themeColor="text1"/>
          <w:kern w:val="0"/>
          <w:sz w:val="14"/>
          <w:szCs w:val="14"/>
        </w:rPr>
        <w:t xml:space="preserve"> </w:t>
      </w:r>
      <w:r w:rsidRPr="00D276DB">
        <w:rPr>
          <w:color w:val="000000" w:themeColor="text1"/>
          <w:kern w:val="0"/>
          <w:szCs w:val="21"/>
        </w:rPr>
        <w:t>提供虚假材料谋取成交的；</w:t>
      </w:r>
    </w:p>
    <w:p w:rsidR="00D276DB" w:rsidRPr="00D276DB" w:rsidRDefault="00D276DB" w:rsidP="00D276DB">
      <w:pPr>
        <w:widowControl/>
        <w:spacing w:line="360" w:lineRule="auto"/>
        <w:ind w:left="1245" w:hanging="720"/>
        <w:rPr>
          <w:color w:val="000000" w:themeColor="text1"/>
          <w:kern w:val="0"/>
          <w:szCs w:val="21"/>
        </w:rPr>
      </w:pPr>
      <w:r w:rsidRPr="00D276DB">
        <w:rPr>
          <w:color w:val="000000" w:themeColor="text1"/>
          <w:kern w:val="0"/>
          <w:szCs w:val="21"/>
        </w:rPr>
        <w:t>（2）</w:t>
      </w:r>
      <w:r w:rsidRPr="00D276DB">
        <w:rPr>
          <w:color w:val="000000" w:themeColor="text1"/>
          <w:kern w:val="0"/>
          <w:sz w:val="14"/>
          <w:szCs w:val="14"/>
        </w:rPr>
        <w:t>  </w:t>
      </w:r>
      <w:r w:rsidRPr="00D276DB">
        <w:rPr>
          <w:color w:val="000000" w:themeColor="text1"/>
          <w:kern w:val="0"/>
          <w:sz w:val="14"/>
          <w:szCs w:val="14"/>
        </w:rPr>
        <w:t xml:space="preserve"> </w:t>
      </w:r>
      <w:r w:rsidRPr="00D276DB">
        <w:rPr>
          <w:color w:val="000000" w:themeColor="text1"/>
          <w:kern w:val="0"/>
          <w:szCs w:val="21"/>
        </w:rPr>
        <w:t>采取不正当手段诋毁、排挤其他供应商的；</w:t>
      </w:r>
    </w:p>
    <w:p w:rsidR="00D276DB" w:rsidRPr="00D276DB" w:rsidRDefault="00D276DB" w:rsidP="00D276DB">
      <w:pPr>
        <w:widowControl/>
        <w:spacing w:line="360" w:lineRule="auto"/>
        <w:ind w:left="1245" w:hanging="720"/>
        <w:rPr>
          <w:color w:val="000000" w:themeColor="text1"/>
          <w:kern w:val="0"/>
          <w:szCs w:val="21"/>
        </w:rPr>
      </w:pPr>
      <w:r w:rsidRPr="00D276DB">
        <w:rPr>
          <w:color w:val="000000" w:themeColor="text1"/>
          <w:kern w:val="0"/>
          <w:szCs w:val="21"/>
        </w:rPr>
        <w:t>（3）</w:t>
      </w:r>
      <w:r w:rsidRPr="00D276DB">
        <w:rPr>
          <w:color w:val="000000" w:themeColor="text1"/>
          <w:kern w:val="0"/>
          <w:sz w:val="14"/>
          <w:szCs w:val="14"/>
        </w:rPr>
        <w:t>  </w:t>
      </w:r>
      <w:r w:rsidRPr="00D276DB">
        <w:rPr>
          <w:color w:val="000000" w:themeColor="text1"/>
          <w:kern w:val="0"/>
          <w:sz w:val="14"/>
          <w:szCs w:val="14"/>
        </w:rPr>
        <w:t xml:space="preserve"> </w:t>
      </w:r>
      <w:r w:rsidRPr="00D276DB">
        <w:rPr>
          <w:color w:val="000000" w:themeColor="text1"/>
          <w:kern w:val="0"/>
          <w:szCs w:val="21"/>
        </w:rPr>
        <w:t>与采购人、其他供应商等恶意串通的；</w:t>
      </w:r>
    </w:p>
    <w:p w:rsidR="00D276DB" w:rsidRPr="00D276DB" w:rsidRDefault="00D276DB" w:rsidP="00D276DB">
      <w:pPr>
        <w:widowControl/>
        <w:spacing w:line="360" w:lineRule="auto"/>
        <w:ind w:left="1245" w:hanging="720"/>
        <w:rPr>
          <w:color w:val="000000" w:themeColor="text1"/>
          <w:kern w:val="0"/>
          <w:szCs w:val="21"/>
        </w:rPr>
      </w:pPr>
      <w:r w:rsidRPr="00D276DB">
        <w:rPr>
          <w:color w:val="000000" w:themeColor="text1"/>
          <w:kern w:val="0"/>
          <w:szCs w:val="21"/>
        </w:rPr>
        <w:t>（4）</w:t>
      </w:r>
      <w:r w:rsidRPr="00D276DB">
        <w:rPr>
          <w:color w:val="000000" w:themeColor="text1"/>
          <w:kern w:val="0"/>
          <w:sz w:val="14"/>
          <w:szCs w:val="14"/>
        </w:rPr>
        <w:t>  </w:t>
      </w:r>
      <w:r w:rsidRPr="00D276DB">
        <w:rPr>
          <w:color w:val="000000" w:themeColor="text1"/>
          <w:kern w:val="0"/>
          <w:sz w:val="14"/>
          <w:szCs w:val="14"/>
        </w:rPr>
        <w:t xml:space="preserve"> </w:t>
      </w:r>
      <w:r w:rsidRPr="00D276DB">
        <w:rPr>
          <w:color w:val="000000" w:themeColor="text1"/>
          <w:kern w:val="0"/>
          <w:szCs w:val="21"/>
        </w:rPr>
        <w:t xml:space="preserve">向采购人或者提供其他不正当利益的； </w:t>
      </w:r>
    </w:p>
    <w:p w:rsidR="00D276DB" w:rsidRPr="00D276DB" w:rsidRDefault="00D276DB" w:rsidP="00D276DB">
      <w:pPr>
        <w:widowControl/>
        <w:spacing w:line="360" w:lineRule="auto"/>
        <w:ind w:left="1245" w:hanging="720"/>
        <w:rPr>
          <w:color w:val="000000" w:themeColor="text1"/>
          <w:kern w:val="0"/>
          <w:szCs w:val="21"/>
        </w:rPr>
      </w:pPr>
      <w:r w:rsidRPr="00D276DB">
        <w:rPr>
          <w:color w:val="000000" w:themeColor="text1"/>
          <w:kern w:val="0"/>
          <w:szCs w:val="21"/>
        </w:rPr>
        <w:t>（5）</w:t>
      </w:r>
      <w:r w:rsidRPr="00D276DB">
        <w:rPr>
          <w:color w:val="000000" w:themeColor="text1"/>
          <w:kern w:val="0"/>
          <w:sz w:val="14"/>
          <w:szCs w:val="14"/>
        </w:rPr>
        <w:t>  </w:t>
      </w:r>
      <w:r w:rsidRPr="00D276DB">
        <w:rPr>
          <w:color w:val="000000" w:themeColor="text1"/>
          <w:kern w:val="0"/>
          <w:sz w:val="14"/>
          <w:szCs w:val="14"/>
        </w:rPr>
        <w:t xml:space="preserve"> </w:t>
      </w:r>
      <w:r w:rsidRPr="00D276DB">
        <w:rPr>
          <w:color w:val="000000" w:themeColor="text1"/>
          <w:kern w:val="0"/>
          <w:szCs w:val="21"/>
        </w:rPr>
        <w:t>拒绝有关部门监督检查或提供虚假情况的。</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与本磋商采购有关的正式通讯地址为：</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地址：</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邮政编码：</w:t>
      </w:r>
      <w:r w:rsidRPr="00D276DB">
        <w:rPr>
          <w:color w:val="000000" w:themeColor="text1"/>
          <w:kern w:val="0"/>
          <w:szCs w:val="21"/>
          <w:u w:val="single"/>
        </w:rPr>
        <w:t>          </w:t>
      </w:r>
      <w:r w:rsidRPr="00D276DB">
        <w:rPr>
          <w:color w:val="000000" w:themeColor="text1"/>
          <w:kern w:val="0"/>
          <w:szCs w:val="21"/>
          <w:u w:val="single"/>
        </w:rPr>
        <w:t xml:space="preserve">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电话：</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传真：</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u w:val="single"/>
        </w:rPr>
        <w:t>  </w:t>
      </w:r>
      <w:r w:rsidRPr="00D276DB">
        <w:rPr>
          <w:color w:val="000000" w:themeColor="text1"/>
          <w:kern w:val="0"/>
          <w:szCs w:val="21"/>
          <w:u w:val="single"/>
        </w:rPr>
        <w:t xml:space="preserve">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开户名称：</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u w:val="single"/>
        </w:rPr>
        <w:t>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开户银行：</w:t>
      </w:r>
      <w:r w:rsidRPr="00D276DB">
        <w:rPr>
          <w:color w:val="000000" w:themeColor="text1"/>
          <w:kern w:val="0"/>
          <w:szCs w:val="21"/>
          <w:u w:val="single"/>
        </w:rPr>
        <w:t>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帐</w:t>
      </w:r>
      <w:r w:rsidRPr="00D276DB">
        <w:rPr>
          <w:color w:val="000000" w:themeColor="text1"/>
          <w:kern w:val="0"/>
          <w:szCs w:val="21"/>
        </w:rPr>
        <w:t>   </w:t>
      </w:r>
      <w:r w:rsidRPr="00D276DB">
        <w:rPr>
          <w:color w:val="000000" w:themeColor="text1"/>
          <w:kern w:val="0"/>
          <w:szCs w:val="21"/>
        </w:rPr>
        <w:t xml:space="preserve"> 号：</w:t>
      </w:r>
      <w:r w:rsidRPr="00D276DB">
        <w:rPr>
          <w:color w:val="000000" w:themeColor="text1"/>
          <w:kern w:val="0"/>
          <w:szCs w:val="21"/>
          <w:u w:val="single"/>
        </w:rPr>
        <w:t>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法定代表人或其委托代理人签名（或盖章）：</w:t>
      </w:r>
      <w:r w:rsidRPr="00D276DB">
        <w:rPr>
          <w:color w:val="000000" w:themeColor="text1"/>
          <w:kern w:val="0"/>
          <w:szCs w:val="21"/>
          <w:u w:val="single"/>
        </w:rPr>
        <w:t>             </w:t>
      </w:r>
      <w:r w:rsidRPr="00D276DB">
        <w:rPr>
          <w:color w:val="000000" w:themeColor="text1"/>
          <w:kern w:val="0"/>
          <w:szCs w:val="21"/>
          <w:u w:val="single"/>
        </w:rPr>
        <w:t xml:space="preserve"> </w:t>
      </w:r>
    </w:p>
    <w:p w:rsidR="00D276DB" w:rsidRPr="00D276DB" w:rsidRDefault="00D276DB" w:rsidP="00D276DB">
      <w:pPr>
        <w:widowControl/>
        <w:spacing w:line="360" w:lineRule="auto"/>
        <w:ind w:firstLine="420"/>
        <w:rPr>
          <w:color w:val="000000" w:themeColor="text1"/>
          <w:kern w:val="0"/>
          <w:szCs w:val="21"/>
        </w:rPr>
      </w:pPr>
      <w:proofErr w:type="gramStart"/>
      <w:r w:rsidRPr="00D276DB">
        <w:rPr>
          <w:color w:val="000000" w:themeColor="text1"/>
          <w:kern w:val="0"/>
          <w:szCs w:val="21"/>
        </w:rPr>
        <w:t>供应商盖公章</w:t>
      </w:r>
      <w:proofErr w:type="gramEnd"/>
      <w:r w:rsidRPr="00D276DB">
        <w:rPr>
          <w:color w:val="000000" w:themeColor="text1"/>
          <w:kern w:val="0"/>
          <w:szCs w:val="21"/>
        </w:rPr>
        <w:t>：</w:t>
      </w:r>
      <w:r w:rsidRPr="00D276DB">
        <w:rPr>
          <w:color w:val="000000" w:themeColor="text1"/>
          <w:kern w:val="0"/>
          <w:szCs w:val="21"/>
          <w:u w:val="single"/>
        </w:rPr>
        <w:t>                               </w:t>
      </w:r>
      <w:r w:rsidRPr="00D276DB">
        <w:rPr>
          <w:color w:val="000000" w:themeColor="text1"/>
          <w:kern w:val="0"/>
          <w:szCs w:val="21"/>
          <w:u w:val="single"/>
        </w:rPr>
        <w:t xml:space="preserve"> </w:t>
      </w:r>
    </w:p>
    <w:p w:rsidR="00D276DB" w:rsidRPr="00D276DB" w:rsidRDefault="00D276DB" w:rsidP="00D276DB">
      <w:pPr>
        <w:widowControl/>
        <w:spacing w:line="360" w:lineRule="auto"/>
        <w:ind w:firstLineChars="250" w:firstLine="525"/>
        <w:rPr>
          <w:color w:val="000000" w:themeColor="text1"/>
          <w:kern w:val="0"/>
          <w:szCs w:val="21"/>
        </w:rPr>
      </w:pPr>
      <w:r w:rsidRPr="00D276DB">
        <w:rPr>
          <w:color w:val="000000" w:themeColor="text1"/>
          <w:kern w:val="0"/>
          <w:szCs w:val="21"/>
        </w:rPr>
        <w:t>响应日期：</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br w:type="page"/>
      </w:r>
      <w:bookmarkStart w:id="33" w:name="_Toc16910_WPSOffice_Level1"/>
      <w:r w:rsidRPr="00D276DB">
        <w:rPr>
          <w:b/>
          <w:bCs/>
          <w:color w:val="000000" w:themeColor="text1"/>
          <w:kern w:val="0"/>
          <w:szCs w:val="21"/>
        </w:rPr>
        <w:lastRenderedPageBreak/>
        <w:t>2.</w:t>
      </w:r>
      <w:bookmarkEnd w:id="33"/>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中小企业声明函</w:t>
      </w:r>
    </w:p>
    <w:p w:rsidR="00D276DB" w:rsidRPr="00D276DB" w:rsidRDefault="00D276DB" w:rsidP="00D276DB">
      <w:pPr>
        <w:widowControl/>
        <w:shd w:val="clear" w:color="auto" w:fill="FFFFFF"/>
        <w:spacing w:before="100" w:beforeAutospacing="1" w:after="100" w:afterAutospacing="1" w:line="360" w:lineRule="auto"/>
        <w:ind w:firstLine="690"/>
        <w:jc w:val="left"/>
        <w:rPr>
          <w:color w:val="000000" w:themeColor="text1"/>
          <w:kern w:val="0"/>
          <w:sz w:val="24"/>
          <w:szCs w:val="24"/>
        </w:rPr>
      </w:pPr>
      <w:r w:rsidRPr="00D276DB">
        <w:rPr>
          <w:color w:val="000000" w:themeColor="text1"/>
          <w:kern w:val="0"/>
          <w:szCs w:val="21"/>
        </w:rPr>
        <w:t>本公司郑重声明，根据《采购促进中小企业发展暂行办法》（财库〔2011〕181号）的规定，本公司为______（请填写：中型、小型、微型）企业。即，本公司同时满足以下条件：</w:t>
      </w:r>
      <w:r w:rsidRPr="00D276DB">
        <w:rPr>
          <w:color w:val="000000" w:themeColor="text1"/>
          <w:kern w:val="0"/>
          <w:szCs w:val="21"/>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D276DB">
        <w:rPr>
          <w:color w:val="000000" w:themeColor="text1"/>
          <w:kern w:val="0"/>
          <w:szCs w:val="21"/>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D276DB">
        <w:rPr>
          <w:color w:val="000000" w:themeColor="text1"/>
          <w:kern w:val="0"/>
          <w:szCs w:val="21"/>
        </w:rPr>
        <w:br/>
        <w:t xml:space="preserve">　　本公司对上述声明的真实性负责。如有虚假，将依法承担相应责任。</w:t>
      </w:r>
      <w:r w:rsidRPr="00D276DB">
        <w:rPr>
          <w:color w:val="000000" w:themeColor="text1"/>
          <w:kern w:val="0"/>
          <w:szCs w:val="21"/>
        </w:rPr>
        <w:br/>
        <w:t xml:space="preserve">　　企业名称（盖章）：</w:t>
      </w:r>
      <w:r w:rsidRPr="00D276DB">
        <w:rPr>
          <w:color w:val="000000" w:themeColor="text1"/>
          <w:kern w:val="0"/>
          <w:szCs w:val="21"/>
        </w:rPr>
        <w:br/>
        <w:t xml:space="preserve">　　日</w:t>
      </w:r>
      <w:r w:rsidRPr="00D276DB">
        <w:rPr>
          <w:color w:val="000000" w:themeColor="text1"/>
          <w:kern w:val="0"/>
          <w:szCs w:val="21"/>
        </w:rPr>
        <w:t> </w:t>
      </w:r>
      <w:r w:rsidRPr="00D276DB">
        <w:rPr>
          <w:color w:val="000000" w:themeColor="text1"/>
          <w:kern w:val="0"/>
          <w:szCs w:val="21"/>
        </w:rPr>
        <w:t xml:space="preserve"> </w:t>
      </w:r>
      <w:r w:rsidRPr="00D276DB">
        <w:rPr>
          <w:color w:val="000000" w:themeColor="text1"/>
          <w:kern w:val="0"/>
          <w:szCs w:val="21"/>
        </w:rPr>
        <w:t> </w:t>
      </w:r>
      <w:r w:rsidRPr="00D276DB">
        <w:rPr>
          <w:color w:val="000000" w:themeColor="text1"/>
          <w:kern w:val="0"/>
          <w:szCs w:val="21"/>
        </w:rPr>
        <w:t xml:space="preserve">期：　　</w:t>
      </w:r>
    </w:p>
    <w:p w:rsidR="00D276DB" w:rsidRPr="00D276DB" w:rsidRDefault="00D276DB" w:rsidP="00D276DB">
      <w:pPr>
        <w:widowControl/>
        <w:shd w:val="clear" w:color="auto" w:fill="FFFFFF"/>
        <w:spacing w:before="100" w:beforeAutospacing="1" w:after="100" w:afterAutospacing="1" w:line="360" w:lineRule="auto"/>
        <w:ind w:firstLine="690"/>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hd w:val="clear" w:color="auto" w:fill="FFFFFF"/>
        <w:spacing w:before="100" w:beforeAutospacing="1" w:after="100" w:afterAutospacing="1" w:line="360" w:lineRule="auto"/>
        <w:ind w:firstLine="690"/>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1、投标人符合《工业和信息化部、国家统计局、国家发展和改革委员会、财政部关于印发中小企业划型标准规定的通知》（工信部联企业〔2011〕300号）。</w:t>
      </w:r>
    </w:p>
    <w:p w:rsidR="00D276DB" w:rsidRPr="00D276DB" w:rsidRDefault="00D276DB" w:rsidP="00D276DB">
      <w:pPr>
        <w:widowControl/>
        <w:spacing w:line="300" w:lineRule="atLeast"/>
        <w:rPr>
          <w:color w:val="000000" w:themeColor="text1"/>
          <w:kern w:val="0"/>
          <w:szCs w:val="21"/>
        </w:rPr>
      </w:pPr>
      <w:r w:rsidRPr="00D276DB">
        <w:rPr>
          <w:color w:val="000000" w:themeColor="text1"/>
          <w:kern w:val="0"/>
          <w:sz w:val="24"/>
          <w:szCs w:val="24"/>
        </w:rPr>
        <w:t>2、投标人为非企业单位的，可不提供此声明。</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br w:type="page"/>
      </w:r>
      <w:r w:rsidRPr="00D276DB">
        <w:rPr>
          <w:b/>
          <w:bCs/>
          <w:color w:val="000000" w:themeColor="text1"/>
          <w:kern w:val="0"/>
          <w:szCs w:val="21"/>
        </w:rPr>
        <w:lastRenderedPageBreak/>
        <w:t>3．</w:t>
      </w:r>
    </w:p>
    <w:p w:rsidR="00D276DB" w:rsidRPr="00D276DB" w:rsidRDefault="00D276DB" w:rsidP="00D276DB">
      <w:pPr>
        <w:widowControl/>
        <w:spacing w:line="360" w:lineRule="atLeast"/>
        <w:jc w:val="center"/>
        <w:rPr>
          <w:color w:val="000000" w:themeColor="text1"/>
          <w:kern w:val="0"/>
          <w:szCs w:val="21"/>
        </w:rPr>
      </w:pPr>
      <w:r w:rsidRPr="00D276DB">
        <w:rPr>
          <w:b/>
          <w:bCs/>
          <w:color w:val="000000" w:themeColor="text1"/>
          <w:kern w:val="0"/>
          <w:szCs w:val="21"/>
        </w:rPr>
        <w:t>投标产品技术参数表</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招标编号：</w:t>
      </w:r>
      <w:r w:rsidRPr="00D276DB">
        <w:rPr>
          <w:color w:val="000000" w:themeColor="text1"/>
          <w:kern w:val="0"/>
          <w:szCs w:val="21"/>
        </w:rPr>
        <w:t xml:space="preserve"> </w:t>
      </w:r>
    </w:p>
    <w:p w:rsidR="00D276DB" w:rsidRPr="00D276DB" w:rsidRDefault="00D276DB" w:rsidP="00D276DB">
      <w:pPr>
        <w:widowControl/>
        <w:spacing w:line="360" w:lineRule="atLeast"/>
        <w:jc w:val="left"/>
        <w:rPr>
          <w:color w:val="000000" w:themeColor="text1"/>
          <w:kern w:val="0"/>
          <w:szCs w:val="21"/>
        </w:rPr>
      </w:pPr>
      <w:r w:rsidRPr="00D276DB">
        <w:rPr>
          <w:color w:val="000000" w:themeColor="text1"/>
          <w:kern w:val="0"/>
          <w:sz w:val="24"/>
          <w:szCs w:val="24"/>
        </w:rPr>
        <w:t>                                          </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tblPr>
      <w:tblGrid>
        <w:gridCol w:w="726"/>
        <w:gridCol w:w="881"/>
        <w:gridCol w:w="2050"/>
        <w:gridCol w:w="1851"/>
        <w:gridCol w:w="2340"/>
      </w:tblGrid>
      <w:tr w:rsidR="00D276DB" w:rsidRPr="00D276DB" w:rsidTr="0071407D">
        <w:trPr>
          <w:jc w:val="center"/>
        </w:trPr>
        <w:tc>
          <w:tcPr>
            <w:tcW w:w="72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tLeast"/>
              <w:jc w:val="left"/>
              <w:rPr>
                <w:color w:val="000000" w:themeColor="text1"/>
                <w:kern w:val="0"/>
                <w:szCs w:val="21"/>
              </w:rPr>
            </w:pPr>
            <w:r w:rsidRPr="00D276DB">
              <w:rPr>
                <w:color w:val="000000" w:themeColor="text1"/>
                <w:kern w:val="0"/>
                <w:sz w:val="24"/>
                <w:szCs w:val="24"/>
              </w:rPr>
              <w:t>序号</w:t>
            </w:r>
          </w:p>
        </w:tc>
        <w:tc>
          <w:tcPr>
            <w:tcW w:w="8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tLeast"/>
              <w:jc w:val="left"/>
              <w:rPr>
                <w:color w:val="000000" w:themeColor="text1"/>
                <w:kern w:val="0"/>
                <w:szCs w:val="21"/>
              </w:rPr>
            </w:pPr>
            <w:proofErr w:type="gramStart"/>
            <w:r w:rsidRPr="00D276DB">
              <w:rPr>
                <w:color w:val="000000" w:themeColor="text1"/>
                <w:kern w:val="0"/>
                <w:sz w:val="24"/>
                <w:szCs w:val="24"/>
              </w:rPr>
              <w:t>包号</w:t>
            </w:r>
            <w:proofErr w:type="gramEnd"/>
            <w:r w:rsidRPr="00D276DB">
              <w:rPr>
                <w:color w:val="000000" w:themeColor="text1"/>
                <w:kern w:val="0"/>
                <w:sz w:val="24"/>
                <w:szCs w:val="24"/>
              </w:rPr>
              <w:t xml:space="preserve"> </w:t>
            </w:r>
          </w:p>
        </w:tc>
        <w:tc>
          <w:tcPr>
            <w:tcW w:w="20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tLeast"/>
              <w:jc w:val="left"/>
              <w:rPr>
                <w:color w:val="000000" w:themeColor="text1"/>
                <w:kern w:val="0"/>
                <w:szCs w:val="21"/>
              </w:rPr>
            </w:pPr>
            <w:r w:rsidRPr="00D276DB">
              <w:rPr>
                <w:color w:val="000000" w:themeColor="text1"/>
                <w:kern w:val="0"/>
                <w:sz w:val="24"/>
                <w:szCs w:val="24"/>
              </w:rPr>
              <w:t>货物（设备）名称</w:t>
            </w:r>
          </w:p>
        </w:tc>
        <w:tc>
          <w:tcPr>
            <w:tcW w:w="1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tLeast"/>
              <w:jc w:val="left"/>
              <w:rPr>
                <w:color w:val="000000" w:themeColor="text1"/>
                <w:kern w:val="0"/>
                <w:szCs w:val="21"/>
              </w:rPr>
            </w:pPr>
            <w:r w:rsidRPr="00D276DB">
              <w:rPr>
                <w:color w:val="000000" w:themeColor="text1"/>
                <w:kern w:val="0"/>
                <w:sz w:val="24"/>
                <w:szCs w:val="24"/>
              </w:rPr>
              <w:t>磋商文件要求</w:t>
            </w:r>
          </w:p>
        </w:tc>
        <w:tc>
          <w:tcPr>
            <w:tcW w:w="23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tLeast"/>
              <w:jc w:val="left"/>
              <w:rPr>
                <w:color w:val="000000" w:themeColor="text1"/>
                <w:kern w:val="0"/>
                <w:szCs w:val="21"/>
              </w:rPr>
            </w:pPr>
            <w:r w:rsidRPr="00D276DB">
              <w:rPr>
                <w:color w:val="000000" w:themeColor="text1"/>
                <w:kern w:val="0"/>
                <w:sz w:val="24"/>
                <w:szCs w:val="24"/>
              </w:rPr>
              <w:t>投标产品技术参数</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r w:rsidR="00D276DB" w:rsidRPr="00D276DB" w:rsidTr="0071407D">
        <w:trPr>
          <w:jc w:val="center"/>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88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05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1851"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tLeast"/>
              <w:ind w:firstLine="470"/>
              <w:jc w:val="left"/>
              <w:rPr>
                <w:color w:val="000000" w:themeColor="text1"/>
                <w:kern w:val="0"/>
                <w:szCs w:val="21"/>
              </w:rPr>
            </w:pPr>
            <w:r w:rsidRPr="00D276DB">
              <w:rPr>
                <w:color w:val="000000" w:themeColor="text1"/>
                <w:kern w:val="0"/>
                <w:sz w:val="24"/>
                <w:szCs w:val="24"/>
              </w:rPr>
              <w:t> </w:t>
            </w:r>
          </w:p>
        </w:tc>
      </w:tr>
    </w:tbl>
    <w:p w:rsidR="00D276DB" w:rsidRPr="00D276DB" w:rsidRDefault="00D276DB" w:rsidP="00D276DB">
      <w:pPr>
        <w:widowControl/>
        <w:spacing w:line="360" w:lineRule="atLeast"/>
        <w:jc w:val="left"/>
        <w:rPr>
          <w:color w:val="000000" w:themeColor="text1"/>
          <w:kern w:val="0"/>
          <w:szCs w:val="21"/>
        </w:rPr>
      </w:pPr>
      <w:r w:rsidRPr="00D276DB">
        <w:rPr>
          <w:color w:val="000000" w:themeColor="text1"/>
          <w:kern w:val="0"/>
          <w:sz w:val="24"/>
          <w:szCs w:val="24"/>
        </w:rPr>
        <w:t>          </w:t>
      </w:r>
      <w:r w:rsidRPr="00D276DB">
        <w:rPr>
          <w:color w:val="000000" w:themeColor="text1"/>
          <w:kern w:val="0"/>
          <w:sz w:val="24"/>
          <w:szCs w:val="24"/>
        </w:rPr>
        <w:t xml:space="preserve">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注：1. 供应商必须把招标项目的全部技术参数列入此表。</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2．按照招标项目技术要求的顺序对应填写。</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3．供应商必须据实填写，不得虚假填写，否则将取消其投标或中标资格。</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投标人名称：XXXX（单位盖章）。</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法定代表人或授权代表（签字或加盖个人名章）：XXXX。</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投标日期: XXXX。</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bookmarkStart w:id="34" w:name="_Toc217446091"/>
      <w:r w:rsidRPr="00D276DB">
        <w:rPr>
          <w:color w:val="000000" w:themeColor="text1"/>
          <w:kern w:val="0"/>
          <w:sz w:val="24"/>
          <w:szCs w:val="24"/>
        </w:rPr>
        <w:t> </w:t>
      </w:r>
      <w:bookmarkEnd w:id="34"/>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lastRenderedPageBreak/>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4．</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商务响应表</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tblPr>
      <w:tblGrid>
        <w:gridCol w:w="654"/>
        <w:gridCol w:w="1363"/>
        <w:gridCol w:w="2662"/>
        <w:gridCol w:w="2282"/>
        <w:gridCol w:w="35"/>
      </w:tblGrid>
      <w:tr w:rsidR="00D276DB" w:rsidRPr="00D276DB" w:rsidTr="0071407D">
        <w:trPr>
          <w:cantSplit/>
          <w:trHeight w:val="994"/>
          <w:jc w:val="center"/>
        </w:trPr>
        <w:tc>
          <w:tcPr>
            <w:tcW w:w="65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proofErr w:type="gramStart"/>
            <w:r w:rsidRPr="00D276DB">
              <w:rPr>
                <w:color w:val="000000" w:themeColor="text1"/>
                <w:spacing w:val="-20"/>
                <w:kern w:val="0"/>
                <w:szCs w:val="21"/>
              </w:rPr>
              <w:t>项号</w:t>
            </w:r>
            <w:proofErr w:type="gramEnd"/>
          </w:p>
        </w:tc>
        <w:tc>
          <w:tcPr>
            <w:tcW w:w="1363" w:type="dxa"/>
            <w:vMerge w:val="restart"/>
            <w:tcBorders>
              <w:top w:val="single" w:sz="8"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spacing w:val="-20"/>
                <w:kern w:val="0"/>
                <w:szCs w:val="21"/>
              </w:rPr>
              <w:t>项目名称</w:t>
            </w:r>
          </w:p>
        </w:tc>
        <w:tc>
          <w:tcPr>
            <w:tcW w:w="2662" w:type="dxa"/>
            <w:vMerge w:val="restart"/>
            <w:tcBorders>
              <w:top w:val="single" w:sz="8"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磋商文件要求</w:t>
            </w:r>
          </w:p>
        </w:tc>
        <w:tc>
          <w:tcPr>
            <w:tcW w:w="2282" w:type="dxa"/>
            <w:vMerge w:val="restart"/>
            <w:tcBorders>
              <w:top w:val="single" w:sz="8"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响应情况</w:t>
            </w:r>
          </w:p>
        </w:tc>
        <w:tc>
          <w:tcPr>
            <w:tcW w:w="35" w:type="dxa"/>
            <w:tcBorders>
              <w:top w:val="outset" w:sz="6" w:space="0" w:color="auto"/>
              <w:left w:val="outset" w:sz="6" w:space="0" w:color="auto"/>
              <w:bottom w:val="outset" w:sz="6" w:space="0" w:color="auto"/>
              <w:right w:val="outset" w:sz="6" w:space="0" w:color="auto"/>
            </w:tcBorders>
            <w:vAlign w:val="center"/>
          </w:tcPr>
          <w:p w:rsidR="00D276DB" w:rsidRPr="00D276DB" w:rsidRDefault="00D276DB" w:rsidP="0071407D">
            <w:pPr>
              <w:widowControl/>
              <w:jc w:val="left"/>
              <w:rPr>
                <w:color w:val="000000" w:themeColor="text1"/>
                <w:kern w:val="0"/>
                <w:sz w:val="24"/>
                <w:szCs w:val="24"/>
              </w:rPr>
            </w:pPr>
          </w:p>
        </w:tc>
      </w:tr>
      <w:tr w:rsidR="00D276DB" w:rsidRPr="00D276DB" w:rsidTr="0071407D">
        <w:trPr>
          <w:cantSplit/>
          <w:trHeight w:val="557"/>
          <w:jc w:val="center"/>
        </w:trPr>
        <w:tc>
          <w:tcPr>
            <w:tcW w:w="654" w:type="dxa"/>
            <w:vMerge/>
            <w:tcBorders>
              <w:top w:val="single" w:sz="8" w:space="0" w:color="auto"/>
              <w:left w:val="single" w:sz="8" w:space="0" w:color="auto"/>
              <w:bottom w:val="single" w:sz="8" w:space="0" w:color="auto"/>
              <w:right w:val="single" w:sz="8" w:space="0" w:color="auto"/>
            </w:tcBorders>
            <w:vAlign w:val="center"/>
          </w:tcPr>
          <w:p w:rsidR="00D276DB" w:rsidRPr="00D276DB" w:rsidRDefault="00D276DB" w:rsidP="0071407D">
            <w:pPr>
              <w:widowControl/>
              <w:jc w:val="left"/>
              <w:rPr>
                <w:color w:val="000000" w:themeColor="text1"/>
                <w:kern w:val="0"/>
                <w:szCs w:val="21"/>
              </w:rPr>
            </w:pPr>
          </w:p>
        </w:tc>
        <w:tc>
          <w:tcPr>
            <w:tcW w:w="1363" w:type="dxa"/>
            <w:vMerge/>
            <w:tcBorders>
              <w:top w:val="single" w:sz="8" w:space="0" w:color="auto"/>
              <w:left w:val="single" w:sz="0" w:space="0" w:color="auto"/>
              <w:bottom w:val="single" w:sz="8" w:space="0" w:color="auto"/>
              <w:right w:val="single" w:sz="8" w:space="0" w:color="auto"/>
            </w:tcBorders>
            <w:vAlign w:val="center"/>
          </w:tcPr>
          <w:p w:rsidR="00D276DB" w:rsidRPr="00D276DB" w:rsidRDefault="00D276DB" w:rsidP="0071407D">
            <w:pPr>
              <w:widowControl/>
              <w:jc w:val="left"/>
              <w:rPr>
                <w:color w:val="000000" w:themeColor="text1"/>
                <w:kern w:val="0"/>
                <w:szCs w:val="21"/>
              </w:rPr>
            </w:pPr>
          </w:p>
        </w:tc>
        <w:tc>
          <w:tcPr>
            <w:tcW w:w="2662" w:type="dxa"/>
            <w:vMerge/>
            <w:tcBorders>
              <w:top w:val="single" w:sz="8" w:space="0" w:color="auto"/>
              <w:left w:val="single" w:sz="0" w:space="0" w:color="auto"/>
              <w:bottom w:val="single" w:sz="8" w:space="0" w:color="auto"/>
              <w:right w:val="single" w:sz="8" w:space="0" w:color="auto"/>
            </w:tcBorders>
            <w:vAlign w:val="center"/>
          </w:tcPr>
          <w:p w:rsidR="00D276DB" w:rsidRPr="00D276DB" w:rsidRDefault="00D276DB" w:rsidP="0071407D">
            <w:pPr>
              <w:widowControl/>
              <w:jc w:val="left"/>
              <w:rPr>
                <w:color w:val="000000" w:themeColor="text1"/>
                <w:kern w:val="0"/>
                <w:szCs w:val="21"/>
              </w:rPr>
            </w:pPr>
          </w:p>
        </w:tc>
        <w:tc>
          <w:tcPr>
            <w:tcW w:w="2282" w:type="dxa"/>
            <w:vMerge/>
            <w:tcBorders>
              <w:top w:val="single" w:sz="8" w:space="0" w:color="auto"/>
              <w:left w:val="single" w:sz="0" w:space="0" w:color="auto"/>
              <w:bottom w:val="single" w:sz="8" w:space="0" w:color="auto"/>
              <w:right w:val="single" w:sz="8" w:space="0" w:color="auto"/>
            </w:tcBorders>
            <w:vAlign w:val="center"/>
          </w:tcPr>
          <w:p w:rsidR="00D276DB" w:rsidRPr="00D276DB" w:rsidRDefault="00D276DB" w:rsidP="0071407D">
            <w:pPr>
              <w:widowControl/>
              <w:jc w:val="left"/>
              <w:rPr>
                <w:color w:val="000000" w:themeColor="text1"/>
                <w:kern w:val="0"/>
                <w:szCs w:val="21"/>
              </w:rPr>
            </w:pPr>
          </w:p>
        </w:tc>
        <w:tc>
          <w:tcPr>
            <w:tcW w:w="35" w:type="dxa"/>
            <w:tcBorders>
              <w:top w:val="outset" w:sz="6" w:space="0" w:color="auto"/>
              <w:left w:val="outset" w:sz="6" w:space="0" w:color="auto"/>
              <w:bottom w:val="outset" w:sz="6" w:space="0" w:color="auto"/>
              <w:right w:val="outset" w:sz="6" w:space="0" w:color="auto"/>
            </w:tcBorders>
            <w:vAlign w:val="center"/>
          </w:tcPr>
          <w:p w:rsidR="00D276DB" w:rsidRPr="00D276DB" w:rsidRDefault="00D276DB" w:rsidP="0071407D">
            <w:pPr>
              <w:widowControl/>
              <w:jc w:val="left"/>
              <w:rPr>
                <w:color w:val="000000" w:themeColor="text1"/>
                <w:kern w:val="0"/>
                <w:sz w:val="24"/>
                <w:szCs w:val="24"/>
              </w:rPr>
            </w:pPr>
          </w:p>
        </w:tc>
      </w:tr>
      <w:tr w:rsidR="00D276DB" w:rsidRPr="00D276DB" w:rsidTr="0071407D">
        <w:trPr>
          <w:cantSplit/>
          <w:trHeight w:val="107"/>
          <w:jc w:val="center"/>
        </w:trPr>
        <w:tc>
          <w:tcPr>
            <w:tcW w:w="654" w:type="dxa"/>
            <w:tcBorders>
              <w:top w:val="single" w:sz="0"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jc w:val="center"/>
              <w:rPr>
                <w:color w:val="000000" w:themeColor="text1"/>
                <w:kern w:val="0"/>
                <w:szCs w:val="21"/>
              </w:rPr>
            </w:pPr>
            <w:r w:rsidRPr="00D276DB">
              <w:rPr>
                <w:color w:val="000000" w:themeColor="text1"/>
                <w:kern w:val="0"/>
                <w:szCs w:val="21"/>
              </w:rPr>
              <w:t>1</w:t>
            </w:r>
          </w:p>
        </w:tc>
        <w:tc>
          <w:tcPr>
            <w:tcW w:w="1363"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jc w:val="center"/>
              <w:rPr>
                <w:color w:val="000000" w:themeColor="text1"/>
                <w:kern w:val="0"/>
                <w:szCs w:val="21"/>
              </w:rPr>
            </w:pPr>
            <w:r w:rsidRPr="00D276DB">
              <w:rPr>
                <w:color w:val="000000" w:themeColor="text1"/>
                <w:kern w:val="0"/>
                <w:szCs w:val="21"/>
              </w:rPr>
              <w:t> </w:t>
            </w:r>
          </w:p>
        </w:tc>
        <w:tc>
          <w:tcPr>
            <w:tcW w:w="2662"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rPr>
                <w:color w:val="000000" w:themeColor="text1"/>
                <w:kern w:val="0"/>
                <w:szCs w:val="21"/>
              </w:rPr>
            </w:pPr>
            <w:r w:rsidRPr="00D276DB">
              <w:rPr>
                <w:color w:val="000000" w:themeColor="text1"/>
                <w:kern w:val="0"/>
                <w:szCs w:val="21"/>
              </w:rPr>
              <w:t> </w:t>
            </w:r>
          </w:p>
        </w:tc>
        <w:tc>
          <w:tcPr>
            <w:tcW w:w="2282"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rPr>
                <w:color w:val="000000" w:themeColor="text1"/>
                <w:kern w:val="0"/>
                <w:szCs w:val="21"/>
              </w:rPr>
            </w:pPr>
            <w:r w:rsidRPr="00D276DB">
              <w:rPr>
                <w:color w:val="000000" w:themeColor="text1"/>
                <w:kern w:val="0"/>
                <w:szCs w:val="21"/>
              </w:rPr>
              <w:t> </w:t>
            </w:r>
          </w:p>
        </w:tc>
        <w:tc>
          <w:tcPr>
            <w:tcW w:w="35" w:type="dxa"/>
            <w:tcBorders>
              <w:top w:val="outset" w:sz="6" w:space="0" w:color="auto"/>
              <w:left w:val="outset" w:sz="6" w:space="0" w:color="auto"/>
              <w:bottom w:val="outset" w:sz="6" w:space="0" w:color="auto"/>
              <w:right w:val="outset" w:sz="6" w:space="0" w:color="auto"/>
            </w:tcBorders>
            <w:vAlign w:val="center"/>
          </w:tcPr>
          <w:p w:rsidR="00D276DB" w:rsidRPr="00D276DB" w:rsidRDefault="00D276DB" w:rsidP="0071407D">
            <w:pPr>
              <w:widowControl/>
              <w:jc w:val="left"/>
              <w:rPr>
                <w:color w:val="000000" w:themeColor="text1"/>
                <w:kern w:val="0"/>
                <w:sz w:val="10"/>
                <w:szCs w:val="24"/>
              </w:rPr>
            </w:pPr>
          </w:p>
        </w:tc>
      </w:tr>
      <w:tr w:rsidR="00D276DB" w:rsidRPr="00D276DB" w:rsidTr="0071407D">
        <w:trPr>
          <w:cantSplit/>
          <w:trHeight w:val="107"/>
          <w:jc w:val="center"/>
        </w:trPr>
        <w:tc>
          <w:tcPr>
            <w:tcW w:w="654" w:type="dxa"/>
            <w:tcBorders>
              <w:top w:val="single" w:sz="0"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jc w:val="center"/>
              <w:rPr>
                <w:color w:val="000000" w:themeColor="text1"/>
                <w:kern w:val="0"/>
                <w:szCs w:val="21"/>
              </w:rPr>
            </w:pPr>
            <w:r w:rsidRPr="00D276DB">
              <w:rPr>
                <w:color w:val="000000" w:themeColor="text1"/>
                <w:kern w:val="0"/>
                <w:szCs w:val="21"/>
              </w:rPr>
              <w:t>…</w:t>
            </w:r>
          </w:p>
        </w:tc>
        <w:tc>
          <w:tcPr>
            <w:tcW w:w="1363"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jc w:val="center"/>
              <w:rPr>
                <w:color w:val="000000" w:themeColor="text1"/>
                <w:kern w:val="0"/>
                <w:szCs w:val="21"/>
              </w:rPr>
            </w:pPr>
            <w:r w:rsidRPr="00D276DB">
              <w:rPr>
                <w:color w:val="000000" w:themeColor="text1"/>
                <w:kern w:val="0"/>
                <w:szCs w:val="21"/>
              </w:rPr>
              <w:t> </w:t>
            </w:r>
          </w:p>
        </w:tc>
        <w:tc>
          <w:tcPr>
            <w:tcW w:w="2662"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rPr>
                <w:color w:val="000000" w:themeColor="text1"/>
                <w:kern w:val="0"/>
                <w:szCs w:val="21"/>
              </w:rPr>
            </w:pPr>
            <w:r w:rsidRPr="00D276DB">
              <w:rPr>
                <w:color w:val="000000" w:themeColor="text1"/>
                <w:kern w:val="0"/>
                <w:szCs w:val="21"/>
              </w:rPr>
              <w:t> </w:t>
            </w:r>
          </w:p>
        </w:tc>
        <w:tc>
          <w:tcPr>
            <w:tcW w:w="2282"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rPr>
                <w:color w:val="000000" w:themeColor="text1"/>
                <w:kern w:val="0"/>
                <w:szCs w:val="21"/>
              </w:rPr>
            </w:pPr>
            <w:r w:rsidRPr="00D276DB">
              <w:rPr>
                <w:color w:val="000000" w:themeColor="text1"/>
                <w:kern w:val="0"/>
                <w:szCs w:val="21"/>
              </w:rPr>
              <w:t> </w:t>
            </w:r>
          </w:p>
        </w:tc>
        <w:tc>
          <w:tcPr>
            <w:tcW w:w="35" w:type="dxa"/>
            <w:tcBorders>
              <w:top w:val="outset" w:sz="6" w:space="0" w:color="auto"/>
              <w:left w:val="outset" w:sz="6" w:space="0" w:color="auto"/>
              <w:bottom w:val="outset" w:sz="6" w:space="0" w:color="auto"/>
              <w:right w:val="outset" w:sz="6" w:space="0" w:color="auto"/>
            </w:tcBorders>
            <w:vAlign w:val="center"/>
          </w:tcPr>
          <w:p w:rsidR="00D276DB" w:rsidRPr="00D276DB" w:rsidRDefault="00D276DB" w:rsidP="0071407D">
            <w:pPr>
              <w:widowControl/>
              <w:jc w:val="left"/>
              <w:rPr>
                <w:color w:val="000000" w:themeColor="text1"/>
                <w:kern w:val="0"/>
                <w:sz w:val="10"/>
                <w:szCs w:val="24"/>
              </w:rPr>
            </w:pPr>
          </w:p>
        </w:tc>
      </w:tr>
      <w:tr w:rsidR="00D276DB" w:rsidRPr="00D276DB" w:rsidTr="0071407D">
        <w:trPr>
          <w:cantSplit/>
          <w:trHeight w:val="107"/>
          <w:jc w:val="center"/>
        </w:trPr>
        <w:tc>
          <w:tcPr>
            <w:tcW w:w="654" w:type="dxa"/>
            <w:tcBorders>
              <w:top w:val="single" w:sz="0"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jc w:val="center"/>
              <w:rPr>
                <w:color w:val="000000" w:themeColor="text1"/>
                <w:kern w:val="0"/>
                <w:szCs w:val="21"/>
              </w:rPr>
            </w:pPr>
            <w:r w:rsidRPr="00D276DB">
              <w:rPr>
                <w:color w:val="000000" w:themeColor="text1"/>
                <w:kern w:val="0"/>
                <w:szCs w:val="21"/>
              </w:rPr>
              <w:t>N</w:t>
            </w:r>
          </w:p>
        </w:tc>
        <w:tc>
          <w:tcPr>
            <w:tcW w:w="1363"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jc w:val="center"/>
              <w:rPr>
                <w:color w:val="000000" w:themeColor="text1"/>
                <w:kern w:val="0"/>
                <w:szCs w:val="21"/>
              </w:rPr>
            </w:pPr>
            <w:r w:rsidRPr="00D276DB">
              <w:rPr>
                <w:color w:val="000000" w:themeColor="text1"/>
                <w:kern w:val="0"/>
                <w:szCs w:val="21"/>
              </w:rPr>
              <w:t> </w:t>
            </w:r>
          </w:p>
        </w:tc>
        <w:tc>
          <w:tcPr>
            <w:tcW w:w="2662"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rPr>
                <w:color w:val="000000" w:themeColor="text1"/>
                <w:kern w:val="0"/>
                <w:szCs w:val="21"/>
              </w:rPr>
            </w:pPr>
            <w:r w:rsidRPr="00D276DB">
              <w:rPr>
                <w:color w:val="000000" w:themeColor="text1"/>
                <w:kern w:val="0"/>
                <w:szCs w:val="21"/>
              </w:rPr>
              <w:t> </w:t>
            </w:r>
          </w:p>
        </w:tc>
        <w:tc>
          <w:tcPr>
            <w:tcW w:w="2282" w:type="dxa"/>
            <w:tcBorders>
              <w:top w:val="single" w:sz="0" w:space="0" w:color="auto"/>
              <w:left w:val="single" w:sz="0"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107" w:lineRule="atLeast"/>
              <w:rPr>
                <w:color w:val="000000" w:themeColor="text1"/>
                <w:kern w:val="0"/>
                <w:szCs w:val="21"/>
              </w:rPr>
            </w:pPr>
            <w:r w:rsidRPr="00D276DB">
              <w:rPr>
                <w:color w:val="000000" w:themeColor="text1"/>
                <w:kern w:val="0"/>
                <w:szCs w:val="21"/>
              </w:rPr>
              <w:t> </w:t>
            </w:r>
          </w:p>
        </w:tc>
        <w:tc>
          <w:tcPr>
            <w:tcW w:w="35" w:type="dxa"/>
            <w:tcBorders>
              <w:top w:val="outset" w:sz="6" w:space="0" w:color="auto"/>
              <w:left w:val="outset" w:sz="6" w:space="0" w:color="auto"/>
              <w:bottom w:val="outset" w:sz="6" w:space="0" w:color="auto"/>
              <w:right w:val="outset" w:sz="6" w:space="0" w:color="auto"/>
            </w:tcBorders>
            <w:vAlign w:val="center"/>
          </w:tcPr>
          <w:p w:rsidR="00D276DB" w:rsidRPr="00D276DB" w:rsidRDefault="00D276DB" w:rsidP="0071407D">
            <w:pPr>
              <w:widowControl/>
              <w:jc w:val="left"/>
              <w:rPr>
                <w:color w:val="000000" w:themeColor="text1"/>
                <w:kern w:val="0"/>
                <w:sz w:val="10"/>
                <w:szCs w:val="24"/>
              </w:rPr>
            </w:pPr>
          </w:p>
        </w:tc>
      </w:tr>
    </w:tbl>
    <w:p w:rsidR="00D276DB" w:rsidRPr="00D276DB" w:rsidRDefault="00D276DB" w:rsidP="00D276DB">
      <w:pPr>
        <w:widowControl/>
        <w:spacing w:line="360" w:lineRule="auto"/>
        <w:ind w:firstLine="525"/>
        <w:rPr>
          <w:color w:val="000000" w:themeColor="text1"/>
          <w:kern w:val="0"/>
          <w:szCs w:val="21"/>
        </w:rPr>
      </w:pPr>
      <w:r w:rsidRPr="00D276DB">
        <w:rPr>
          <w:color w:val="000000" w:themeColor="text1"/>
          <w:kern w:val="0"/>
          <w:szCs w:val="21"/>
        </w:rPr>
        <w:t>说明：1.响应包括采购项目各项要求的响应情况；</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供应商（公章）</w:t>
      </w:r>
      <w:r w:rsidRPr="00D276DB">
        <w:rPr>
          <w:color w:val="000000" w:themeColor="text1"/>
          <w:kern w:val="0"/>
          <w:szCs w:val="21"/>
          <w:u w:val="single"/>
        </w:rPr>
        <w:t>                               </w:t>
      </w:r>
      <w:r w:rsidRPr="00D276DB">
        <w:rPr>
          <w:color w:val="000000" w:themeColor="text1"/>
          <w:kern w:val="0"/>
          <w:szCs w:val="21"/>
          <w:u w:val="single"/>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法定代表人或其委托代理人签名（或盖章）：</w:t>
      </w:r>
      <w:r w:rsidRPr="00D276DB">
        <w:rPr>
          <w:color w:val="000000" w:themeColor="text1"/>
          <w:kern w:val="0"/>
          <w:szCs w:val="21"/>
          <w:u w:val="single"/>
        </w:rPr>
        <w:t>                     </w:t>
      </w:r>
      <w:r w:rsidRPr="00D276DB">
        <w:rPr>
          <w:color w:val="000000" w:themeColor="text1"/>
          <w:kern w:val="0"/>
          <w:szCs w:val="21"/>
          <w:u w:val="single"/>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br w:type="page"/>
      </w:r>
      <w:r w:rsidRPr="00D276DB">
        <w:rPr>
          <w:b/>
          <w:bCs/>
          <w:color w:val="000000" w:themeColor="text1"/>
          <w:kern w:val="0"/>
          <w:szCs w:val="21"/>
        </w:rPr>
        <w:lastRenderedPageBreak/>
        <w:t>5：</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承</w:t>
      </w:r>
      <w:r w:rsidRPr="00D276DB">
        <w:rPr>
          <w:b/>
          <w:bCs/>
          <w:color w:val="000000" w:themeColor="text1"/>
          <w:kern w:val="0"/>
          <w:szCs w:val="21"/>
        </w:rPr>
        <w:t> </w:t>
      </w:r>
      <w:r w:rsidRPr="00D276DB">
        <w:rPr>
          <w:b/>
          <w:bCs/>
          <w:color w:val="000000" w:themeColor="text1"/>
          <w:kern w:val="0"/>
          <w:szCs w:val="21"/>
        </w:rPr>
        <w:t xml:space="preserve"> 诺</w:t>
      </w:r>
      <w:r w:rsidRPr="00D276DB">
        <w:rPr>
          <w:b/>
          <w:bCs/>
          <w:color w:val="000000" w:themeColor="text1"/>
          <w:kern w:val="0"/>
          <w:szCs w:val="21"/>
        </w:rPr>
        <w:t> </w:t>
      </w:r>
      <w:r w:rsidRPr="00D276DB">
        <w:rPr>
          <w:b/>
          <w:bCs/>
          <w:color w:val="000000" w:themeColor="text1"/>
          <w:kern w:val="0"/>
          <w:szCs w:val="21"/>
        </w:rPr>
        <w:t xml:space="preserve"> 函</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__________________（采购人名称）：</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420"/>
        <w:rPr>
          <w:color w:val="000000" w:themeColor="text1"/>
          <w:kern w:val="0"/>
          <w:szCs w:val="21"/>
        </w:rPr>
      </w:pPr>
      <w:r w:rsidRPr="00D276DB">
        <w:rPr>
          <w:color w:val="000000" w:themeColor="text1"/>
          <w:kern w:val="0"/>
          <w:szCs w:val="21"/>
        </w:rPr>
        <w:t>本单位作为参加本次磋商的供应商，郑重承诺具备以下条件（《采购法》第二十二条）：</w:t>
      </w:r>
    </w:p>
    <w:p w:rsidR="00D276DB" w:rsidRPr="00D276DB" w:rsidRDefault="00D276DB" w:rsidP="00D276DB">
      <w:pPr>
        <w:widowControl/>
        <w:spacing w:after="240" w:line="360" w:lineRule="auto"/>
        <w:ind w:firstLine="420"/>
        <w:rPr>
          <w:color w:val="000000" w:themeColor="text1"/>
          <w:kern w:val="0"/>
          <w:szCs w:val="21"/>
        </w:rPr>
      </w:pPr>
      <w:r w:rsidRPr="00D276DB">
        <w:rPr>
          <w:color w:val="000000" w:themeColor="text1"/>
          <w:kern w:val="0"/>
          <w:szCs w:val="21"/>
        </w:rPr>
        <w:t xml:space="preserve">（一）具有独立承担民事责任的能力； </w:t>
      </w:r>
      <w:r w:rsidRPr="00D276DB">
        <w:rPr>
          <w:color w:val="000000" w:themeColor="text1"/>
          <w:kern w:val="0"/>
          <w:szCs w:val="21"/>
        </w:rPr>
        <w:br/>
        <w:t xml:space="preserve">　　（二）具有良好的商业信誉和健全的财务会计制度； </w:t>
      </w:r>
      <w:r w:rsidRPr="00D276DB">
        <w:rPr>
          <w:color w:val="000000" w:themeColor="text1"/>
          <w:kern w:val="0"/>
          <w:szCs w:val="21"/>
        </w:rPr>
        <w:br/>
        <w:t xml:space="preserve">　　（三）具有履行合同所必需的设备和专业技术能力； </w:t>
      </w:r>
      <w:r w:rsidRPr="00D276DB">
        <w:rPr>
          <w:color w:val="000000" w:themeColor="text1"/>
          <w:kern w:val="0"/>
          <w:szCs w:val="21"/>
        </w:rPr>
        <w:br/>
        <w:t xml:space="preserve">　　（四）有依法缴纳税收和社会保障资金的良好记录； </w:t>
      </w:r>
      <w:r w:rsidRPr="00D276DB">
        <w:rPr>
          <w:color w:val="000000" w:themeColor="text1"/>
          <w:kern w:val="0"/>
          <w:szCs w:val="21"/>
        </w:rPr>
        <w:br/>
        <w:t xml:space="preserve">　　（五）参加采购活动前三年内，在经营活动中没有重大违法记录； </w:t>
      </w:r>
    </w:p>
    <w:p w:rsidR="00D276DB" w:rsidRPr="00D276DB" w:rsidRDefault="00D276DB" w:rsidP="00D276DB">
      <w:pPr>
        <w:widowControl/>
        <w:spacing w:line="360" w:lineRule="auto"/>
        <w:ind w:firstLine="315"/>
        <w:rPr>
          <w:color w:val="000000" w:themeColor="text1"/>
          <w:kern w:val="0"/>
          <w:szCs w:val="21"/>
        </w:rPr>
      </w:pPr>
      <w:r w:rsidRPr="00D276DB">
        <w:rPr>
          <w:color w:val="000000" w:themeColor="text1"/>
          <w:kern w:val="0"/>
          <w:szCs w:val="21"/>
        </w:rPr>
        <w:t>本公司对上述承诺的真实性负责。如有虚假，将依法承担相应责任。</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420"/>
        <w:jc w:val="left"/>
        <w:rPr>
          <w:color w:val="000000" w:themeColor="text1"/>
          <w:kern w:val="0"/>
          <w:szCs w:val="21"/>
        </w:rPr>
      </w:pPr>
      <w:r w:rsidRPr="00D276DB">
        <w:rPr>
          <w:color w:val="000000" w:themeColor="text1"/>
          <w:kern w:val="0"/>
          <w:szCs w:val="21"/>
        </w:rPr>
        <w:t>供应商名称：</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u w:val="single"/>
        </w:rPr>
        <w:t>   </w:t>
      </w:r>
      <w:r w:rsidRPr="00D276DB">
        <w:rPr>
          <w:color w:val="000000" w:themeColor="text1"/>
          <w:kern w:val="0"/>
          <w:szCs w:val="21"/>
        </w:rPr>
        <w:t>（盖章）</w:t>
      </w:r>
    </w:p>
    <w:p w:rsidR="00D276DB" w:rsidRPr="00D276DB" w:rsidRDefault="00D276DB" w:rsidP="00D276DB">
      <w:pPr>
        <w:widowControl/>
        <w:spacing w:line="360" w:lineRule="auto"/>
        <w:ind w:firstLine="473"/>
        <w:jc w:val="left"/>
        <w:rPr>
          <w:color w:val="000000" w:themeColor="text1"/>
          <w:kern w:val="0"/>
          <w:szCs w:val="21"/>
        </w:rPr>
      </w:pPr>
      <w:r w:rsidRPr="00D276DB">
        <w:rPr>
          <w:color w:val="000000" w:themeColor="text1"/>
          <w:kern w:val="0"/>
          <w:szCs w:val="21"/>
        </w:rPr>
        <w:t>法定代表人或授权代表（签字或盖章）：</w:t>
      </w:r>
    </w:p>
    <w:p w:rsidR="00D276DB" w:rsidRPr="00D276DB" w:rsidRDefault="00D276DB" w:rsidP="00D276DB">
      <w:pPr>
        <w:widowControl/>
        <w:spacing w:line="360" w:lineRule="auto"/>
        <w:ind w:firstLine="473"/>
        <w:jc w:val="left"/>
        <w:rPr>
          <w:color w:val="000000" w:themeColor="text1"/>
          <w:kern w:val="0"/>
          <w:szCs w:val="21"/>
        </w:rPr>
      </w:pPr>
      <w:r w:rsidRPr="00D276DB">
        <w:rPr>
          <w:color w:val="000000" w:themeColor="text1"/>
          <w:kern w:val="0"/>
          <w:szCs w:val="21"/>
        </w:rPr>
        <w:t>日期:</w:t>
      </w:r>
    </w:p>
    <w:p w:rsidR="00D276DB" w:rsidRPr="00D276DB" w:rsidRDefault="00D276DB" w:rsidP="00D276DB">
      <w:pPr>
        <w:widowControl/>
        <w:spacing w:line="360" w:lineRule="auto"/>
        <w:ind w:firstLine="105"/>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420"/>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pacing w:line="360" w:lineRule="auto"/>
        <w:jc w:val="center"/>
        <w:rPr>
          <w:color w:val="000000" w:themeColor="text1"/>
          <w:kern w:val="0"/>
          <w:sz w:val="24"/>
          <w:szCs w:val="24"/>
        </w:rPr>
      </w:pPr>
      <w:r w:rsidRPr="00D276DB">
        <w:rPr>
          <w:color w:val="000000" w:themeColor="text1"/>
          <w:kern w:val="0"/>
          <w:sz w:val="24"/>
          <w:szCs w:val="24"/>
        </w:rPr>
        <w:br w:type="page"/>
      </w:r>
      <w:r w:rsidRPr="00D276DB">
        <w:rPr>
          <w:color w:val="000000" w:themeColor="text1"/>
          <w:kern w:val="0"/>
          <w:szCs w:val="21"/>
        </w:rPr>
        <w:lastRenderedPageBreak/>
        <w:t> </w:t>
      </w:r>
    </w:p>
    <w:p w:rsidR="00D276DB" w:rsidRPr="00D276DB" w:rsidRDefault="00D276DB" w:rsidP="00D276DB">
      <w:pPr>
        <w:widowControl/>
        <w:spacing w:line="360" w:lineRule="auto"/>
        <w:ind w:firstLine="150"/>
        <w:jc w:val="left"/>
        <w:rPr>
          <w:color w:val="000000" w:themeColor="text1"/>
          <w:kern w:val="0"/>
          <w:szCs w:val="21"/>
        </w:rPr>
      </w:pPr>
      <w:r w:rsidRPr="00D276DB">
        <w:rPr>
          <w:b/>
          <w:bCs/>
          <w:color w:val="000000" w:themeColor="text1"/>
          <w:kern w:val="0"/>
          <w:szCs w:val="21"/>
        </w:rPr>
        <w:t xml:space="preserve">6. </w:t>
      </w:r>
      <w:r w:rsidRPr="00D276DB">
        <w:rPr>
          <w:b/>
          <w:bCs/>
          <w:color w:val="000000" w:themeColor="text1"/>
          <w:kern w:val="0"/>
          <w:szCs w:val="21"/>
        </w:rPr>
        <w:t>                                 </w:t>
      </w:r>
      <w:r w:rsidRPr="00D276DB">
        <w:rPr>
          <w:b/>
          <w:bCs/>
          <w:color w:val="000000" w:themeColor="text1"/>
          <w:kern w:val="0"/>
          <w:szCs w:val="21"/>
        </w:rPr>
        <w:t>供应商资格声明函</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致：</w:t>
      </w:r>
      <w:r w:rsidRPr="00D276DB">
        <w:rPr>
          <w:color w:val="000000" w:themeColor="text1"/>
          <w:kern w:val="0"/>
          <w:szCs w:val="21"/>
          <w:u w:val="single"/>
        </w:rPr>
        <w:t>（采购代理）</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关于贵方年月日</w:t>
      </w:r>
      <w:r w:rsidRPr="00D276DB">
        <w:rPr>
          <w:color w:val="000000" w:themeColor="text1"/>
          <w:kern w:val="0"/>
          <w:szCs w:val="21"/>
          <w:u w:val="single"/>
        </w:rPr>
        <w:t xml:space="preserve"> （项目名称）</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w:t>
      </w:r>
      <w:r w:rsidRPr="00D276DB">
        <w:rPr>
          <w:color w:val="000000" w:themeColor="text1"/>
          <w:kern w:val="0"/>
          <w:szCs w:val="21"/>
          <w:u w:val="single"/>
        </w:rPr>
        <w:t>项目编号</w:t>
      </w:r>
      <w:r w:rsidRPr="00D276DB">
        <w:rPr>
          <w:color w:val="000000" w:themeColor="text1"/>
          <w:kern w:val="0"/>
          <w:szCs w:val="21"/>
        </w:rPr>
        <w:t>）竞争性磋商公告，本签字人愿意参加响应。本签字人确认以下资格性</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材料以及响应文件中所有提交的其他文件和材料是真实的、准确的。</w:t>
      </w:r>
    </w:p>
    <w:p w:rsidR="00D276DB" w:rsidRPr="00D276DB" w:rsidRDefault="00D276DB" w:rsidP="00D276DB">
      <w:pPr>
        <w:widowControl/>
        <w:spacing w:line="360" w:lineRule="auto"/>
        <w:ind w:firstLine="210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210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2100"/>
        <w:rPr>
          <w:color w:val="000000" w:themeColor="text1"/>
          <w:kern w:val="0"/>
          <w:szCs w:val="21"/>
        </w:rPr>
      </w:pPr>
      <w:r w:rsidRPr="00D276DB">
        <w:rPr>
          <w:color w:val="000000" w:themeColor="text1"/>
          <w:kern w:val="0"/>
          <w:szCs w:val="21"/>
        </w:rPr>
        <w:t>供应商（全称并加盖公章）：</w:t>
      </w:r>
    </w:p>
    <w:p w:rsidR="00D276DB" w:rsidRPr="00D276DB" w:rsidRDefault="00D276DB" w:rsidP="00D276DB">
      <w:pPr>
        <w:widowControl/>
        <w:spacing w:line="360" w:lineRule="auto"/>
        <w:ind w:firstLine="2100"/>
        <w:rPr>
          <w:color w:val="000000" w:themeColor="text1"/>
          <w:kern w:val="0"/>
          <w:szCs w:val="21"/>
        </w:rPr>
      </w:pPr>
      <w:r w:rsidRPr="00D276DB">
        <w:rPr>
          <w:color w:val="000000" w:themeColor="text1"/>
          <w:kern w:val="0"/>
          <w:szCs w:val="21"/>
        </w:rPr>
        <w:t>法定代表人或授权代表（签字）：</w:t>
      </w:r>
    </w:p>
    <w:p w:rsidR="00D276DB" w:rsidRPr="00D276DB" w:rsidRDefault="00D276DB" w:rsidP="00D276DB">
      <w:pPr>
        <w:widowControl/>
        <w:spacing w:line="360" w:lineRule="auto"/>
        <w:ind w:firstLine="2100"/>
        <w:rPr>
          <w:color w:val="000000" w:themeColor="text1"/>
          <w:kern w:val="0"/>
          <w:szCs w:val="21"/>
        </w:rPr>
      </w:pPr>
      <w:r w:rsidRPr="00D276DB">
        <w:rPr>
          <w:color w:val="000000" w:themeColor="text1"/>
          <w:kern w:val="0"/>
          <w:szCs w:val="21"/>
        </w:rPr>
        <w:t>日期：年月日</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br w:type="page"/>
      </w:r>
      <w:r w:rsidRPr="00D276DB">
        <w:rPr>
          <w:b/>
          <w:bCs/>
          <w:color w:val="000000" w:themeColor="text1"/>
          <w:kern w:val="0"/>
          <w:szCs w:val="21"/>
        </w:rPr>
        <w:lastRenderedPageBreak/>
        <w:t>7.供应商资格声明</w:t>
      </w:r>
    </w:p>
    <w:p w:rsidR="00D276DB" w:rsidRPr="00D276DB" w:rsidRDefault="00D276DB" w:rsidP="00D276DB">
      <w:pPr>
        <w:widowControl/>
        <w:spacing w:line="360" w:lineRule="auto"/>
        <w:ind w:firstLine="150"/>
        <w:rPr>
          <w:color w:val="000000" w:themeColor="text1"/>
          <w:kern w:val="0"/>
          <w:szCs w:val="21"/>
        </w:rPr>
      </w:pPr>
      <w:r w:rsidRPr="00D276DB">
        <w:rPr>
          <w:b/>
          <w:bCs/>
          <w:color w:val="000000" w:themeColor="text1"/>
          <w:kern w:val="0"/>
          <w:szCs w:val="21"/>
        </w:rPr>
        <w:t>一、供应商概况</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tblPr>
      <w:tblGrid>
        <w:gridCol w:w="1717"/>
        <w:gridCol w:w="892"/>
        <w:gridCol w:w="1133"/>
        <w:gridCol w:w="1140"/>
        <w:gridCol w:w="35"/>
        <w:gridCol w:w="1205"/>
        <w:gridCol w:w="496"/>
        <w:gridCol w:w="905"/>
        <w:gridCol w:w="999"/>
      </w:tblGrid>
      <w:tr w:rsidR="00D276DB" w:rsidRPr="00D276DB" w:rsidTr="0071407D">
        <w:trPr>
          <w:trHeight w:val="462"/>
          <w:jc w:val="center"/>
        </w:trPr>
        <w:tc>
          <w:tcPr>
            <w:tcW w:w="1717" w:type="dxa"/>
            <w:tcBorders>
              <w:top w:val="single" w:sz="18" w:space="0" w:color="auto"/>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供应商名称</w:t>
            </w:r>
          </w:p>
        </w:tc>
        <w:tc>
          <w:tcPr>
            <w:tcW w:w="6805" w:type="dxa"/>
            <w:gridSpan w:val="8"/>
            <w:tcBorders>
              <w:top w:val="single" w:sz="18" w:space="0" w:color="auto"/>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6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注册地址</w:t>
            </w:r>
          </w:p>
        </w:tc>
        <w:tc>
          <w:tcPr>
            <w:tcW w:w="3200" w:type="dxa"/>
            <w:gridSpan w:val="4"/>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205"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邮政编码</w:t>
            </w:r>
          </w:p>
        </w:tc>
        <w:tc>
          <w:tcPr>
            <w:tcW w:w="2400" w:type="dxa"/>
            <w:gridSpan w:val="3"/>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555"/>
          <w:jc w:val="center"/>
        </w:trPr>
        <w:tc>
          <w:tcPr>
            <w:tcW w:w="1717" w:type="dxa"/>
            <w:vMerge w:val="restart"/>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联系方式</w:t>
            </w:r>
          </w:p>
        </w:tc>
        <w:tc>
          <w:tcPr>
            <w:tcW w:w="89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联系人</w:t>
            </w:r>
          </w:p>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227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2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电话</w:t>
            </w:r>
          </w:p>
        </w:tc>
        <w:tc>
          <w:tcPr>
            <w:tcW w:w="2400" w:type="dxa"/>
            <w:gridSpan w:val="3"/>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360"/>
          <w:jc w:val="center"/>
        </w:trPr>
        <w:tc>
          <w:tcPr>
            <w:tcW w:w="1717" w:type="dxa"/>
            <w:vMerge/>
            <w:tcBorders>
              <w:top w:val="nil"/>
              <w:left w:val="single" w:sz="18" w:space="0" w:color="auto"/>
              <w:bottom w:val="single" w:sz="8" w:space="0" w:color="auto"/>
              <w:right w:val="single" w:sz="8" w:space="0" w:color="auto"/>
            </w:tcBorders>
            <w:vAlign w:val="center"/>
          </w:tcPr>
          <w:p w:rsidR="00D276DB" w:rsidRPr="00D276DB" w:rsidRDefault="00D276DB" w:rsidP="0071407D">
            <w:pPr>
              <w:widowControl/>
              <w:jc w:val="left"/>
              <w:rPr>
                <w:color w:val="000000" w:themeColor="text1"/>
                <w:kern w:val="0"/>
                <w:szCs w:val="21"/>
              </w:rPr>
            </w:pPr>
          </w:p>
        </w:tc>
        <w:tc>
          <w:tcPr>
            <w:tcW w:w="89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传真</w:t>
            </w:r>
          </w:p>
        </w:tc>
        <w:tc>
          <w:tcPr>
            <w:tcW w:w="2273"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2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ind w:firstLine="277"/>
              <w:rPr>
                <w:color w:val="000000" w:themeColor="text1"/>
                <w:kern w:val="0"/>
                <w:szCs w:val="21"/>
              </w:rPr>
            </w:pPr>
            <w:r w:rsidRPr="00D276DB">
              <w:rPr>
                <w:color w:val="000000" w:themeColor="text1"/>
                <w:kern w:val="0"/>
                <w:szCs w:val="21"/>
              </w:rPr>
              <w:t>网址</w:t>
            </w:r>
          </w:p>
        </w:tc>
        <w:tc>
          <w:tcPr>
            <w:tcW w:w="2400" w:type="dxa"/>
            <w:gridSpan w:val="3"/>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组织结构</w:t>
            </w:r>
          </w:p>
        </w:tc>
        <w:tc>
          <w:tcPr>
            <w:tcW w:w="6805" w:type="dxa"/>
            <w:gridSpan w:val="8"/>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6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法定代表人</w:t>
            </w:r>
          </w:p>
        </w:tc>
        <w:tc>
          <w:tcPr>
            <w:tcW w:w="89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姓名</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技术职称</w:t>
            </w:r>
          </w:p>
        </w:tc>
        <w:tc>
          <w:tcPr>
            <w:tcW w:w="12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0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电话</w:t>
            </w:r>
          </w:p>
        </w:tc>
        <w:tc>
          <w:tcPr>
            <w:tcW w:w="999" w:type="dxa"/>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技术负责人</w:t>
            </w:r>
          </w:p>
        </w:tc>
        <w:tc>
          <w:tcPr>
            <w:tcW w:w="89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姓名</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技术职称</w:t>
            </w:r>
          </w:p>
        </w:tc>
        <w:tc>
          <w:tcPr>
            <w:tcW w:w="124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0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电话</w:t>
            </w:r>
          </w:p>
        </w:tc>
        <w:tc>
          <w:tcPr>
            <w:tcW w:w="999" w:type="dxa"/>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成立时间</w:t>
            </w:r>
          </w:p>
        </w:tc>
        <w:tc>
          <w:tcPr>
            <w:tcW w:w="202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4780" w:type="dxa"/>
            <w:gridSpan w:val="6"/>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员工总人数：</w:t>
            </w:r>
          </w:p>
        </w:tc>
      </w:tr>
      <w:tr w:rsidR="00D276DB" w:rsidRPr="00D276DB" w:rsidTr="0071407D">
        <w:trPr>
          <w:trHeight w:val="46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企业资质等级</w:t>
            </w:r>
          </w:p>
        </w:tc>
        <w:tc>
          <w:tcPr>
            <w:tcW w:w="202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其中</w:t>
            </w:r>
          </w:p>
        </w:tc>
        <w:tc>
          <w:tcPr>
            <w:tcW w:w="173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项目经理</w:t>
            </w:r>
          </w:p>
        </w:tc>
        <w:tc>
          <w:tcPr>
            <w:tcW w:w="1904" w:type="dxa"/>
            <w:gridSpan w:val="2"/>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营业执照号</w:t>
            </w:r>
          </w:p>
        </w:tc>
        <w:tc>
          <w:tcPr>
            <w:tcW w:w="202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vMerge/>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jc w:val="left"/>
              <w:rPr>
                <w:color w:val="000000" w:themeColor="text1"/>
                <w:kern w:val="0"/>
                <w:szCs w:val="21"/>
              </w:rPr>
            </w:pPr>
          </w:p>
        </w:tc>
        <w:tc>
          <w:tcPr>
            <w:tcW w:w="173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高级职称人员</w:t>
            </w:r>
          </w:p>
        </w:tc>
        <w:tc>
          <w:tcPr>
            <w:tcW w:w="1904" w:type="dxa"/>
            <w:gridSpan w:val="2"/>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b/>
                <w:bCs/>
                <w:color w:val="000000" w:themeColor="text1"/>
                <w:kern w:val="0"/>
                <w:szCs w:val="21"/>
              </w:rPr>
              <w:t> </w:t>
            </w:r>
          </w:p>
        </w:tc>
      </w:tr>
      <w:tr w:rsidR="00D276DB" w:rsidRPr="00D276DB" w:rsidTr="0071407D">
        <w:trPr>
          <w:trHeight w:val="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注册资金</w:t>
            </w:r>
          </w:p>
        </w:tc>
        <w:tc>
          <w:tcPr>
            <w:tcW w:w="202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vMerge/>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jc w:val="left"/>
              <w:rPr>
                <w:color w:val="000000" w:themeColor="text1"/>
                <w:kern w:val="0"/>
                <w:szCs w:val="21"/>
              </w:rPr>
            </w:pPr>
          </w:p>
        </w:tc>
        <w:tc>
          <w:tcPr>
            <w:tcW w:w="173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中级职称人员</w:t>
            </w:r>
          </w:p>
        </w:tc>
        <w:tc>
          <w:tcPr>
            <w:tcW w:w="1904" w:type="dxa"/>
            <w:gridSpan w:val="2"/>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b/>
                <w:bCs/>
                <w:color w:val="000000" w:themeColor="text1"/>
                <w:kern w:val="0"/>
                <w:szCs w:val="21"/>
              </w:rPr>
              <w:t> </w:t>
            </w:r>
          </w:p>
        </w:tc>
      </w:tr>
      <w:tr w:rsidR="00D276DB" w:rsidRPr="00D276DB" w:rsidTr="0071407D">
        <w:trPr>
          <w:trHeight w:val="46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开户银行</w:t>
            </w:r>
          </w:p>
        </w:tc>
        <w:tc>
          <w:tcPr>
            <w:tcW w:w="202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vMerge/>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jc w:val="left"/>
              <w:rPr>
                <w:color w:val="000000" w:themeColor="text1"/>
                <w:kern w:val="0"/>
                <w:szCs w:val="21"/>
              </w:rPr>
            </w:pPr>
          </w:p>
        </w:tc>
        <w:tc>
          <w:tcPr>
            <w:tcW w:w="173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初级职称人员</w:t>
            </w:r>
          </w:p>
        </w:tc>
        <w:tc>
          <w:tcPr>
            <w:tcW w:w="1904" w:type="dxa"/>
            <w:gridSpan w:val="2"/>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b/>
                <w:bCs/>
                <w:color w:val="000000" w:themeColor="text1"/>
                <w:kern w:val="0"/>
                <w:szCs w:val="21"/>
              </w:rPr>
              <w:t> </w:t>
            </w:r>
          </w:p>
        </w:tc>
      </w:tr>
      <w:tr w:rsidR="00D276DB" w:rsidRPr="00D276DB" w:rsidTr="0071407D">
        <w:trPr>
          <w:trHeight w:val="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账号</w:t>
            </w:r>
          </w:p>
        </w:tc>
        <w:tc>
          <w:tcPr>
            <w:tcW w:w="2025"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140" w:type="dxa"/>
            <w:vMerge/>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jc w:val="left"/>
              <w:rPr>
                <w:color w:val="000000" w:themeColor="text1"/>
                <w:kern w:val="0"/>
                <w:szCs w:val="21"/>
              </w:rPr>
            </w:pPr>
          </w:p>
        </w:tc>
        <w:tc>
          <w:tcPr>
            <w:tcW w:w="1736" w:type="dxa"/>
            <w:gridSpan w:val="3"/>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技工</w:t>
            </w:r>
          </w:p>
        </w:tc>
        <w:tc>
          <w:tcPr>
            <w:tcW w:w="1904" w:type="dxa"/>
            <w:gridSpan w:val="2"/>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b/>
                <w:bCs/>
                <w:color w:val="000000" w:themeColor="text1"/>
                <w:kern w:val="0"/>
                <w:szCs w:val="21"/>
              </w:rPr>
              <w:t> </w:t>
            </w:r>
          </w:p>
        </w:tc>
      </w:tr>
      <w:tr w:rsidR="00D276DB" w:rsidRPr="00D276DB" w:rsidTr="0071407D">
        <w:trPr>
          <w:trHeight w:val="2442"/>
          <w:jc w:val="center"/>
        </w:trPr>
        <w:tc>
          <w:tcPr>
            <w:tcW w:w="1717" w:type="dxa"/>
            <w:tcBorders>
              <w:top w:val="nil"/>
              <w:left w:val="single" w:sz="1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经营范围</w:t>
            </w:r>
          </w:p>
        </w:tc>
        <w:tc>
          <w:tcPr>
            <w:tcW w:w="6805" w:type="dxa"/>
            <w:gridSpan w:val="8"/>
            <w:tcBorders>
              <w:top w:val="nil"/>
              <w:left w:val="nil"/>
              <w:bottom w:val="single" w:sz="8" w:space="0" w:color="auto"/>
              <w:right w:val="single" w:sz="18" w:space="0" w:color="auto"/>
            </w:tcBorders>
            <w:tcMar>
              <w:top w:w="0" w:type="dxa"/>
              <w:left w:w="108" w:type="dxa"/>
              <w:bottom w:w="0" w:type="dxa"/>
              <w:right w:w="108" w:type="dxa"/>
            </w:tcMar>
            <w:vAlign w:val="center"/>
          </w:tcPr>
          <w:p w:rsidR="00D276DB" w:rsidRPr="00D276DB" w:rsidRDefault="00D276DB" w:rsidP="0071407D">
            <w:pPr>
              <w:widowControl/>
              <w:spacing w:line="360" w:lineRule="auto"/>
              <w:rPr>
                <w:color w:val="000000" w:themeColor="text1"/>
                <w:kern w:val="0"/>
                <w:szCs w:val="21"/>
              </w:rPr>
            </w:pPr>
            <w:r w:rsidRPr="00D276DB">
              <w:rPr>
                <w:b/>
                <w:bCs/>
                <w:color w:val="000000" w:themeColor="text1"/>
                <w:kern w:val="0"/>
                <w:szCs w:val="21"/>
              </w:rPr>
              <w:t> </w:t>
            </w:r>
          </w:p>
        </w:tc>
      </w:tr>
      <w:tr w:rsidR="00D276DB" w:rsidRPr="00D276DB" w:rsidTr="0071407D">
        <w:trPr>
          <w:trHeight w:val="1072"/>
          <w:jc w:val="center"/>
        </w:trPr>
        <w:tc>
          <w:tcPr>
            <w:tcW w:w="1717" w:type="dxa"/>
            <w:tcBorders>
              <w:top w:val="nil"/>
              <w:left w:val="single" w:sz="18" w:space="0" w:color="auto"/>
              <w:bottom w:val="single" w:sz="1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备注</w:t>
            </w:r>
          </w:p>
        </w:tc>
        <w:tc>
          <w:tcPr>
            <w:tcW w:w="6805" w:type="dxa"/>
            <w:gridSpan w:val="8"/>
            <w:tcBorders>
              <w:top w:val="nil"/>
              <w:left w:val="nil"/>
              <w:bottom w:val="single" w:sz="18" w:space="0" w:color="auto"/>
              <w:right w:val="single" w:sz="18" w:space="0" w:color="auto"/>
            </w:tcBorders>
            <w:tcMar>
              <w:top w:w="0" w:type="dxa"/>
              <w:left w:w="108" w:type="dxa"/>
              <w:bottom w:w="0" w:type="dxa"/>
              <w:right w:w="108" w:type="dxa"/>
            </w:tcMar>
          </w:tcPr>
          <w:p w:rsidR="00D276DB" w:rsidRPr="00D276DB" w:rsidRDefault="00D276DB" w:rsidP="0071407D">
            <w:pPr>
              <w:widowControl/>
              <w:spacing w:line="360" w:lineRule="auto"/>
              <w:rPr>
                <w:color w:val="000000" w:themeColor="text1"/>
                <w:kern w:val="0"/>
                <w:szCs w:val="21"/>
              </w:rPr>
            </w:pPr>
            <w:r w:rsidRPr="00D276DB">
              <w:rPr>
                <w:color w:val="000000" w:themeColor="text1"/>
                <w:kern w:val="0"/>
                <w:szCs w:val="21"/>
              </w:rPr>
              <w:t> </w:t>
            </w:r>
          </w:p>
        </w:tc>
      </w:tr>
    </w:tbl>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二、我方在此声明：</w:t>
      </w:r>
      <w:r w:rsidRPr="00D276DB">
        <w:rPr>
          <w:color w:val="000000" w:themeColor="text1"/>
          <w:kern w:val="0"/>
          <w:szCs w:val="21"/>
        </w:rPr>
        <w:t>我方具备并满足竞争性磋商文件的各项条款的规定。本声明如有虚假或不实之处，我方将失去合格供应商资格。</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2"/>
        <w:rPr>
          <w:color w:val="000000" w:themeColor="text1"/>
          <w:kern w:val="0"/>
          <w:szCs w:val="21"/>
        </w:rPr>
      </w:pPr>
      <w:r w:rsidRPr="00D276DB">
        <w:rPr>
          <w:b/>
          <w:bCs/>
          <w:color w:val="000000" w:themeColor="text1"/>
          <w:kern w:val="0"/>
          <w:szCs w:val="21"/>
        </w:rPr>
        <w:br w:type="page"/>
      </w:r>
      <w:r w:rsidRPr="00D276DB">
        <w:rPr>
          <w:b/>
          <w:bCs/>
          <w:color w:val="000000" w:themeColor="text1"/>
          <w:kern w:val="0"/>
          <w:szCs w:val="21"/>
        </w:rPr>
        <w:lastRenderedPageBreak/>
        <w:t>三、相关业绩情况</w:t>
      </w:r>
    </w:p>
    <w:p w:rsidR="00D276DB" w:rsidRPr="00D276DB" w:rsidRDefault="00D276DB" w:rsidP="00D276DB">
      <w:pPr>
        <w:widowControl/>
        <w:spacing w:line="360" w:lineRule="auto"/>
        <w:ind w:firstLine="199"/>
        <w:jc w:val="left"/>
        <w:rPr>
          <w:color w:val="000000" w:themeColor="text1"/>
          <w:kern w:val="0"/>
          <w:sz w:val="24"/>
          <w:szCs w:val="24"/>
        </w:rPr>
      </w:pPr>
      <w:r w:rsidRPr="00D276DB">
        <w:rPr>
          <w:color w:val="000000" w:themeColor="text1"/>
          <w:kern w:val="0"/>
          <w:szCs w:val="21"/>
        </w:rPr>
        <w:t> </w:t>
      </w:r>
    </w:p>
    <w:tbl>
      <w:tblPr>
        <w:tblW w:w="0" w:type="auto"/>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00"/>
      </w:tblPr>
      <w:tblGrid>
        <w:gridCol w:w="1019"/>
        <w:gridCol w:w="3450"/>
        <w:gridCol w:w="1476"/>
        <w:gridCol w:w="1476"/>
      </w:tblGrid>
      <w:tr w:rsidR="00D276DB" w:rsidRPr="00D276DB" w:rsidTr="0071407D">
        <w:trPr>
          <w:trHeight w:val="600"/>
          <w:jc w:val="center"/>
        </w:trPr>
        <w:tc>
          <w:tcPr>
            <w:tcW w:w="10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序号</w:t>
            </w:r>
          </w:p>
        </w:tc>
        <w:tc>
          <w:tcPr>
            <w:tcW w:w="34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项目名称</w:t>
            </w:r>
          </w:p>
        </w:tc>
        <w:tc>
          <w:tcPr>
            <w:tcW w:w="14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合同甲方</w:t>
            </w:r>
          </w:p>
        </w:tc>
        <w:tc>
          <w:tcPr>
            <w:tcW w:w="14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备注</w:t>
            </w:r>
          </w:p>
        </w:tc>
      </w:tr>
      <w:tr w:rsidR="00D276DB" w:rsidRPr="00D276DB" w:rsidTr="0071407D">
        <w:trPr>
          <w:trHeight w:val="577"/>
          <w:jc w:val="center"/>
        </w:trPr>
        <w:tc>
          <w:tcPr>
            <w:tcW w:w="10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345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566"/>
          <w:jc w:val="center"/>
        </w:trPr>
        <w:tc>
          <w:tcPr>
            <w:tcW w:w="10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345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15"/>
          <w:jc w:val="center"/>
        </w:trPr>
        <w:tc>
          <w:tcPr>
            <w:tcW w:w="10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345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546"/>
          <w:jc w:val="center"/>
        </w:trPr>
        <w:tc>
          <w:tcPr>
            <w:tcW w:w="10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345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551"/>
          <w:jc w:val="center"/>
        </w:trPr>
        <w:tc>
          <w:tcPr>
            <w:tcW w:w="101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3450"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476" w:type="dxa"/>
            <w:tcBorders>
              <w:top w:val="nil"/>
              <w:left w:val="nil"/>
              <w:bottom w:val="single" w:sz="8" w:space="0" w:color="auto"/>
              <w:right w:val="single" w:sz="8" w:space="0" w:color="auto"/>
            </w:tcBorders>
            <w:tcMar>
              <w:top w:w="0" w:type="dxa"/>
              <w:left w:w="108" w:type="dxa"/>
              <w:bottom w:w="0" w:type="dxa"/>
              <w:right w:w="108" w:type="dxa"/>
            </w:tcMa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bl>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br w:type="page"/>
      </w:r>
      <w:r w:rsidRPr="00D276DB">
        <w:rPr>
          <w:b/>
          <w:bCs/>
          <w:color w:val="000000" w:themeColor="text1"/>
          <w:kern w:val="0"/>
          <w:szCs w:val="21"/>
        </w:rPr>
        <w:lastRenderedPageBreak/>
        <w:t>8.其它</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磋商文件磋商须知要求提供的其他资格证明文件。就我方全部所知，兹证明上述声明是真实、正确的，并已提供了全部现有资料和数据，我方同意根据贵方要求出示文件予以证实。</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供应商（全称并加盖公章）：</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法定代表人或授权代表（签字）：</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日期：年月日</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199"/>
        <w:jc w:val="left"/>
        <w:rPr>
          <w:color w:val="000000" w:themeColor="text1"/>
          <w:kern w:val="0"/>
          <w:sz w:val="24"/>
          <w:szCs w:val="24"/>
        </w:rPr>
      </w:pPr>
      <w:r w:rsidRPr="00D276DB">
        <w:rPr>
          <w:color w:val="000000" w:themeColor="text1"/>
          <w:kern w:val="0"/>
          <w:sz w:val="24"/>
          <w:szCs w:val="24"/>
        </w:rPr>
        <w:br w:type="page"/>
      </w:r>
      <w:r w:rsidRPr="00D276DB">
        <w:rPr>
          <w:b/>
          <w:bCs/>
          <w:color w:val="000000" w:themeColor="text1"/>
          <w:kern w:val="0"/>
          <w:szCs w:val="21"/>
        </w:rPr>
        <w:lastRenderedPageBreak/>
        <w:t>9.法定代表人授权书</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法定代表人授权书</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465"/>
        <w:jc w:val="left"/>
        <w:rPr>
          <w:color w:val="000000" w:themeColor="text1"/>
          <w:kern w:val="0"/>
          <w:szCs w:val="21"/>
        </w:rPr>
      </w:pPr>
      <w:r w:rsidRPr="00D276DB">
        <w:rPr>
          <w:color w:val="000000" w:themeColor="text1"/>
          <w:kern w:val="0"/>
          <w:szCs w:val="21"/>
        </w:rPr>
        <w:t>兹授权</w:t>
      </w:r>
      <w:r w:rsidRPr="00D276DB">
        <w:rPr>
          <w:color w:val="000000" w:themeColor="text1"/>
          <w:kern w:val="0"/>
          <w:szCs w:val="21"/>
          <w:u w:val="single"/>
        </w:rPr>
        <w:t>           </w:t>
      </w:r>
      <w:r w:rsidRPr="00D276DB">
        <w:rPr>
          <w:color w:val="000000" w:themeColor="text1"/>
          <w:kern w:val="0"/>
          <w:szCs w:val="21"/>
          <w:u w:val="single"/>
        </w:rPr>
        <w:t xml:space="preserve"> （身份证号</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代表</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u w:val="single"/>
        </w:rPr>
        <w:t>  </w:t>
      </w:r>
      <w:r w:rsidRPr="00D276DB">
        <w:rPr>
          <w:color w:val="000000" w:themeColor="text1"/>
          <w:kern w:val="0"/>
          <w:szCs w:val="21"/>
        </w:rPr>
        <w:t>进行</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项目的磋商（项目编号：</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），此授权至</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年</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月</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日有效，特此证明。</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autoSpaceDE w:val="0"/>
        <w:autoSpaceDN w:val="0"/>
        <w:spacing w:line="360" w:lineRule="auto"/>
        <w:ind w:firstLine="420"/>
        <w:rPr>
          <w:color w:val="000000" w:themeColor="text1"/>
          <w:kern w:val="0"/>
          <w:sz w:val="24"/>
          <w:szCs w:val="24"/>
        </w:rPr>
      </w:pPr>
      <w:r w:rsidRPr="00D276DB">
        <w:rPr>
          <w:color w:val="000000" w:themeColor="text1"/>
          <w:kern w:val="0"/>
          <w:szCs w:val="21"/>
        </w:rPr>
        <w:t>代理人有效联系方式：</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w:t>
      </w:r>
      <w:proofErr w:type="gramStart"/>
      <w:r w:rsidRPr="00D276DB">
        <w:rPr>
          <w:color w:val="000000" w:themeColor="text1"/>
          <w:kern w:val="0"/>
          <w:szCs w:val="21"/>
        </w:rPr>
        <w:t>该联系</w:t>
      </w:r>
      <w:proofErr w:type="gramEnd"/>
      <w:r w:rsidRPr="00D276DB">
        <w:rPr>
          <w:color w:val="000000" w:themeColor="text1"/>
          <w:kern w:val="0"/>
          <w:szCs w:val="21"/>
        </w:rPr>
        <w:t>方式从评审到合同履行结束有效。</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w:t>
      </w:r>
    </w:p>
    <w:p w:rsidR="00D276DB" w:rsidRPr="00D276DB" w:rsidRDefault="00D276DB" w:rsidP="00D276DB">
      <w:pPr>
        <w:widowControl/>
        <w:spacing w:line="360" w:lineRule="auto"/>
        <w:jc w:val="center"/>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w:t>
      </w:r>
    </w:p>
    <w:p w:rsidR="00D276DB" w:rsidRPr="00D276DB" w:rsidRDefault="00D276DB" w:rsidP="00D276DB">
      <w:pPr>
        <w:widowControl/>
        <w:spacing w:line="360" w:lineRule="auto"/>
        <w:jc w:val="center"/>
        <w:rPr>
          <w:color w:val="000000" w:themeColor="text1"/>
          <w:kern w:val="0"/>
          <w:szCs w:val="21"/>
        </w:rPr>
      </w:pPr>
      <w:bookmarkStart w:id="35" w:name="_Toc30533_WPSOffice_Level1"/>
      <w:r w:rsidRPr="00D276DB">
        <w:rPr>
          <w:color w:val="000000" w:themeColor="text1"/>
          <w:kern w:val="0"/>
          <w:szCs w:val="21"/>
        </w:rPr>
        <w:t>               </w:t>
      </w:r>
      <w:r w:rsidRPr="00D276DB">
        <w:rPr>
          <w:color w:val="000000" w:themeColor="text1"/>
          <w:kern w:val="0"/>
          <w:szCs w:val="21"/>
        </w:rPr>
        <w:t xml:space="preserve"> 供应商（公章）：</w:t>
      </w:r>
      <w:r w:rsidRPr="00D276DB">
        <w:rPr>
          <w:color w:val="000000" w:themeColor="text1"/>
          <w:kern w:val="0"/>
          <w:szCs w:val="21"/>
        </w:rPr>
        <w:t> </w:t>
      </w:r>
      <w:bookmarkEnd w:id="35"/>
      <w:r w:rsidRPr="00D276DB">
        <w:rPr>
          <w:color w:val="000000" w:themeColor="text1"/>
          <w:kern w:val="0"/>
          <w:szCs w:val="21"/>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法定代表人（签字或盖章）：</w:t>
      </w:r>
    </w:p>
    <w:p w:rsidR="00D276DB" w:rsidRPr="00D276DB" w:rsidRDefault="00D276DB" w:rsidP="00D276DB">
      <w:pPr>
        <w:widowControl/>
        <w:spacing w:line="360" w:lineRule="auto"/>
        <w:ind w:right="1202" w:firstLine="4139"/>
        <w:rPr>
          <w:color w:val="000000" w:themeColor="text1"/>
          <w:kern w:val="0"/>
          <w:szCs w:val="21"/>
        </w:rPr>
      </w:pP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年</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月</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日</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b/>
          <w:bCs/>
          <w:color w:val="000000" w:themeColor="text1"/>
          <w:kern w:val="0"/>
          <w:szCs w:val="21"/>
        </w:rPr>
        <w:t> </w:t>
      </w:r>
    </w:p>
    <w:p w:rsidR="00D276DB" w:rsidRPr="00D276DB" w:rsidRDefault="00D276DB" w:rsidP="00D276DB">
      <w:pPr>
        <w:keepNext/>
        <w:widowControl/>
        <w:spacing w:before="280" w:after="290" w:line="360" w:lineRule="auto"/>
        <w:outlineLvl w:val="3"/>
        <w:rPr>
          <w:b/>
          <w:bCs/>
          <w:color w:val="000000" w:themeColor="text1"/>
          <w:kern w:val="0"/>
          <w:sz w:val="28"/>
          <w:szCs w:val="28"/>
        </w:rPr>
      </w:pPr>
      <w:r w:rsidRPr="00D276DB">
        <w:rPr>
          <w:b/>
          <w:bCs/>
          <w:color w:val="000000" w:themeColor="text1"/>
          <w:kern w:val="0"/>
          <w:szCs w:val="21"/>
        </w:rPr>
        <w:t> </w:t>
      </w:r>
    </w:p>
    <w:p w:rsidR="00D276DB" w:rsidRPr="00D276DB" w:rsidRDefault="00D276DB" w:rsidP="00D276DB">
      <w:pPr>
        <w:keepNext/>
        <w:widowControl/>
        <w:spacing w:before="280" w:after="290" w:line="360" w:lineRule="auto"/>
        <w:outlineLvl w:val="3"/>
        <w:rPr>
          <w:b/>
          <w:bCs/>
          <w:color w:val="000000" w:themeColor="text1"/>
          <w:kern w:val="0"/>
          <w:sz w:val="28"/>
          <w:szCs w:val="28"/>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br w:type="page"/>
      </w:r>
      <w:r w:rsidRPr="00D276DB">
        <w:rPr>
          <w:b/>
          <w:bCs/>
          <w:color w:val="000000" w:themeColor="text1"/>
          <w:kern w:val="0"/>
          <w:szCs w:val="21"/>
        </w:rPr>
        <w:lastRenderedPageBreak/>
        <w:t>10.法律行政法规规定的其他资格文件</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根据法律行政法规规定的其他条件，供应商认为可提供的其他可证明企业资质的材料，格式自拟。</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供应商（全称并加盖公章）：</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法定代表人或授权代表（签字）：</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日期：年月日</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56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pacing w:line="360" w:lineRule="auto"/>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pacing w:line="360" w:lineRule="auto"/>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pacing w:line="360" w:lineRule="auto"/>
        <w:jc w:val="left"/>
        <w:rPr>
          <w:color w:val="000000" w:themeColor="text1"/>
          <w:kern w:val="0"/>
          <w:sz w:val="24"/>
          <w:szCs w:val="24"/>
        </w:rPr>
      </w:pPr>
      <w:r w:rsidRPr="00D276DB">
        <w:rPr>
          <w:b/>
          <w:bCs/>
          <w:color w:val="000000" w:themeColor="text1"/>
          <w:kern w:val="0"/>
          <w:szCs w:val="21"/>
        </w:rPr>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r w:rsidRPr="00D276DB">
        <w:rPr>
          <w:b/>
          <w:bCs/>
          <w:color w:val="000000" w:themeColor="text1"/>
          <w:kern w:val="0"/>
          <w:szCs w:val="21"/>
        </w:rPr>
        <w:t xml:space="preserve">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lastRenderedPageBreak/>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tLeast"/>
        <w:rPr>
          <w:color w:val="000000" w:themeColor="text1"/>
          <w:kern w:val="0"/>
          <w:szCs w:val="21"/>
        </w:rPr>
      </w:pPr>
      <w:r w:rsidRPr="00D276DB">
        <w:rPr>
          <w:b/>
          <w:bCs/>
          <w:color w:val="000000" w:themeColor="text1"/>
          <w:kern w:val="0"/>
          <w:sz w:val="32"/>
          <w:szCs w:val="32"/>
        </w:rPr>
        <w:t> </w:t>
      </w:r>
    </w:p>
    <w:p w:rsidR="00D276DB" w:rsidRPr="00D276DB" w:rsidRDefault="00D276DB" w:rsidP="00D276DB">
      <w:pPr>
        <w:widowControl/>
        <w:spacing w:line="360" w:lineRule="atLeast"/>
        <w:rPr>
          <w:color w:val="000000" w:themeColor="text1"/>
          <w:kern w:val="0"/>
          <w:szCs w:val="21"/>
        </w:rPr>
      </w:pPr>
      <w:r w:rsidRPr="00D276DB">
        <w:rPr>
          <w:b/>
          <w:bCs/>
          <w:color w:val="000000" w:themeColor="text1"/>
          <w:kern w:val="0"/>
          <w:szCs w:val="21"/>
        </w:rPr>
        <w:t>11、供应商诚信情况承诺函</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 xml:space="preserve">致：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   </w:t>
      </w:r>
      <w:r w:rsidRPr="00D276DB">
        <w:rPr>
          <w:color w:val="000000" w:themeColor="text1"/>
          <w:kern w:val="0"/>
          <w:sz w:val="24"/>
          <w:szCs w:val="24"/>
        </w:rPr>
        <w:t xml:space="preserve"> 本单位</w:t>
      </w:r>
      <w:r w:rsidRPr="00D276DB">
        <w:rPr>
          <w:color w:val="000000" w:themeColor="text1"/>
          <w:kern w:val="0"/>
          <w:sz w:val="24"/>
          <w:szCs w:val="24"/>
          <w:u w:val="single"/>
        </w:rPr>
        <w:t>                  </w:t>
      </w:r>
      <w:r w:rsidRPr="00D276DB">
        <w:rPr>
          <w:color w:val="000000" w:themeColor="text1"/>
          <w:kern w:val="0"/>
          <w:sz w:val="24"/>
          <w:szCs w:val="24"/>
          <w:u w:val="single"/>
        </w:rPr>
        <w:t xml:space="preserve"> （供应商名称）</w:t>
      </w:r>
      <w:r w:rsidRPr="00D276DB">
        <w:rPr>
          <w:color w:val="000000" w:themeColor="text1"/>
          <w:kern w:val="0"/>
          <w:sz w:val="24"/>
          <w:szCs w:val="24"/>
        </w:rPr>
        <w:t xml:space="preserve">参加 </w:t>
      </w:r>
      <w:r w:rsidRPr="00D276DB">
        <w:rPr>
          <w:color w:val="000000" w:themeColor="text1"/>
          <w:kern w:val="0"/>
          <w:sz w:val="24"/>
          <w:szCs w:val="24"/>
          <w:u w:val="single"/>
        </w:rPr>
        <w:t>                </w:t>
      </w:r>
      <w:r w:rsidRPr="00D276DB">
        <w:rPr>
          <w:color w:val="000000" w:themeColor="text1"/>
          <w:kern w:val="0"/>
          <w:sz w:val="24"/>
          <w:szCs w:val="24"/>
          <w:u w:val="single"/>
        </w:rPr>
        <w:t>（项目名称及采购编号）</w:t>
      </w:r>
      <w:r w:rsidRPr="00D276DB">
        <w:rPr>
          <w:color w:val="000000" w:themeColor="text1"/>
          <w:kern w:val="0"/>
          <w:sz w:val="24"/>
          <w:szCs w:val="24"/>
        </w:rPr>
        <w:t>的采购活动，现根据《四川省采购当事人诚信管理办法》</w:t>
      </w:r>
      <w:proofErr w:type="gramStart"/>
      <w:r w:rsidRPr="00D276DB">
        <w:rPr>
          <w:color w:val="000000" w:themeColor="text1"/>
          <w:kern w:val="0"/>
          <w:sz w:val="24"/>
          <w:szCs w:val="24"/>
        </w:rPr>
        <w:t>川财采</w:t>
      </w:r>
      <w:proofErr w:type="gramEnd"/>
      <w:r w:rsidRPr="00D276DB">
        <w:rPr>
          <w:color w:val="000000" w:themeColor="text1"/>
          <w:kern w:val="0"/>
          <w:sz w:val="24"/>
          <w:szCs w:val="24"/>
        </w:rPr>
        <w:t>〔2015〕33号的相关规定，针对本单位的诚信情况</w:t>
      </w:r>
      <w:proofErr w:type="gramStart"/>
      <w:r w:rsidRPr="00D276DB">
        <w:rPr>
          <w:color w:val="000000" w:themeColor="text1"/>
          <w:kern w:val="0"/>
          <w:sz w:val="24"/>
          <w:szCs w:val="24"/>
        </w:rPr>
        <w:t>作出</w:t>
      </w:r>
      <w:proofErr w:type="gramEnd"/>
      <w:r w:rsidRPr="00D276DB">
        <w:rPr>
          <w:color w:val="000000" w:themeColor="text1"/>
          <w:kern w:val="0"/>
          <w:sz w:val="24"/>
          <w:szCs w:val="24"/>
        </w:rPr>
        <w:t>以下承诺：</w:t>
      </w:r>
    </w:p>
    <w:p w:rsidR="00D276DB" w:rsidRPr="00D276DB" w:rsidRDefault="00D276DB" w:rsidP="00D276DB">
      <w:pPr>
        <w:widowControl/>
        <w:spacing w:line="360" w:lineRule="auto"/>
        <w:ind w:firstLine="480"/>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uto"/>
        <w:ind w:firstLine="480"/>
        <w:rPr>
          <w:color w:val="000000" w:themeColor="text1"/>
          <w:kern w:val="0"/>
          <w:szCs w:val="21"/>
        </w:rPr>
      </w:pPr>
      <w:r w:rsidRPr="00D276DB">
        <w:rPr>
          <w:color w:val="000000" w:themeColor="text1"/>
          <w:kern w:val="0"/>
          <w:sz w:val="24"/>
          <w:szCs w:val="24"/>
        </w:rPr>
        <w:t>我单位具有《四川省采购当事人诚信管理办法》（</w:t>
      </w:r>
      <w:proofErr w:type="gramStart"/>
      <w:r w:rsidRPr="00D276DB">
        <w:rPr>
          <w:color w:val="000000" w:themeColor="text1"/>
          <w:kern w:val="0"/>
          <w:sz w:val="24"/>
          <w:szCs w:val="24"/>
        </w:rPr>
        <w:t>川财采</w:t>
      </w:r>
      <w:proofErr w:type="gramEnd"/>
      <w:r w:rsidRPr="00D276DB">
        <w:rPr>
          <w:color w:val="000000" w:themeColor="text1"/>
          <w:kern w:val="0"/>
          <w:sz w:val="24"/>
          <w:szCs w:val="24"/>
        </w:rPr>
        <w:t>[2015]33号）所规定的失信行为</w:t>
      </w:r>
      <w:r w:rsidRPr="00D276DB">
        <w:rPr>
          <w:color w:val="000000" w:themeColor="text1"/>
          <w:kern w:val="0"/>
          <w:sz w:val="24"/>
          <w:szCs w:val="24"/>
          <w:u w:val="single"/>
        </w:rPr>
        <w:t>     </w:t>
      </w:r>
      <w:r w:rsidRPr="00D276DB">
        <w:rPr>
          <w:color w:val="000000" w:themeColor="text1"/>
          <w:kern w:val="0"/>
          <w:sz w:val="24"/>
          <w:szCs w:val="24"/>
          <w:u w:val="single"/>
        </w:rPr>
        <w:t xml:space="preserve"> </w:t>
      </w:r>
      <w:r w:rsidRPr="00D276DB">
        <w:rPr>
          <w:color w:val="000000" w:themeColor="text1"/>
          <w:kern w:val="0"/>
          <w:sz w:val="24"/>
          <w:szCs w:val="24"/>
        </w:rPr>
        <w:t>次（填写失信行为的次数时，建议使用大写数字，如零、壹、贰、叁、肆等。）；（仅限投标截止当日仍在有效期的次数）</w:t>
      </w:r>
    </w:p>
    <w:p w:rsidR="00D276DB" w:rsidRPr="00D276DB" w:rsidRDefault="00D276DB" w:rsidP="00D276DB">
      <w:pPr>
        <w:widowControl/>
        <w:spacing w:line="360" w:lineRule="auto"/>
        <w:ind w:firstLine="480"/>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uto"/>
        <w:ind w:firstLine="480"/>
        <w:rPr>
          <w:color w:val="000000" w:themeColor="text1"/>
          <w:kern w:val="0"/>
          <w:szCs w:val="21"/>
        </w:rPr>
      </w:pPr>
      <w:r w:rsidRPr="00D276DB">
        <w:rPr>
          <w:color w:val="000000" w:themeColor="text1"/>
          <w:kern w:val="0"/>
          <w:sz w:val="24"/>
          <w:szCs w:val="24"/>
        </w:rPr>
        <w:t>我单位对以上填写信息的真实性负责。如有不实，本单位愿承担由此产生的一切法律责任和后果。</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投标人名称：XXXX（单位盖章）。</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法定代表人/单位负责人或授权代表（签字或加盖个人名章）：XXXX。</w:t>
      </w:r>
    </w:p>
    <w:p w:rsidR="00D276DB" w:rsidRPr="00D276DB" w:rsidRDefault="00D276DB" w:rsidP="00D276DB">
      <w:pPr>
        <w:widowControl/>
        <w:spacing w:line="360" w:lineRule="atLeast"/>
        <w:ind w:firstLine="470"/>
        <w:jc w:val="left"/>
        <w:rPr>
          <w:color w:val="000000" w:themeColor="text1"/>
          <w:kern w:val="0"/>
          <w:szCs w:val="21"/>
        </w:rPr>
      </w:pPr>
      <w:r w:rsidRPr="00D276DB">
        <w:rPr>
          <w:color w:val="000000" w:themeColor="text1"/>
          <w:kern w:val="0"/>
          <w:sz w:val="24"/>
          <w:szCs w:val="24"/>
        </w:rPr>
        <w:t>投标日期: XXXX。</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 w:val="24"/>
          <w:szCs w:val="24"/>
        </w:rPr>
        <w:t>注：</w:t>
      </w:r>
    </w:p>
    <w:p w:rsidR="00D276DB" w:rsidRPr="00D276DB" w:rsidRDefault="00D276DB" w:rsidP="00D276DB">
      <w:pPr>
        <w:widowControl/>
        <w:rPr>
          <w:color w:val="000000" w:themeColor="text1"/>
          <w:kern w:val="0"/>
          <w:szCs w:val="21"/>
        </w:rPr>
      </w:pPr>
      <w:r w:rsidRPr="00D276DB">
        <w:rPr>
          <w:color w:val="000000" w:themeColor="text1"/>
          <w:kern w:val="0"/>
          <w:sz w:val="24"/>
          <w:szCs w:val="24"/>
        </w:rPr>
        <w:t>1、本表格式及内容仅供参考，投标人也可提供自己的格式；</w:t>
      </w:r>
    </w:p>
    <w:p w:rsidR="00D276DB" w:rsidRPr="00D276DB" w:rsidRDefault="00D276DB" w:rsidP="00D276DB">
      <w:pPr>
        <w:widowControl/>
        <w:rPr>
          <w:color w:val="000000" w:themeColor="text1"/>
          <w:kern w:val="0"/>
          <w:szCs w:val="21"/>
        </w:rPr>
      </w:pPr>
      <w:r w:rsidRPr="00D276DB">
        <w:rPr>
          <w:color w:val="000000" w:themeColor="text1"/>
          <w:kern w:val="0"/>
          <w:sz w:val="24"/>
          <w:szCs w:val="24"/>
        </w:rPr>
        <w:t>2、投标人存在以上所述失信行为的，将按照第二章投标人须知附表的要求进行处理；</w:t>
      </w:r>
    </w:p>
    <w:p w:rsidR="00D276DB" w:rsidRPr="00D276DB" w:rsidRDefault="00D276DB" w:rsidP="00D276DB">
      <w:pPr>
        <w:widowControl/>
        <w:rPr>
          <w:color w:val="000000" w:themeColor="text1"/>
          <w:kern w:val="0"/>
          <w:szCs w:val="21"/>
        </w:rPr>
      </w:pPr>
      <w:r w:rsidRPr="00D276DB">
        <w:rPr>
          <w:color w:val="000000" w:themeColor="text1"/>
          <w:kern w:val="0"/>
          <w:sz w:val="24"/>
          <w:szCs w:val="24"/>
        </w:rPr>
        <w:t>3、财政部门对采购当事人的失信行为依法进行处罚、处理后，应当在四川采购网向社会公告，并记入诚信档案，有效期为1年。工商部门、税务部门、审判机关及其他有关部门单位认定供应商的失信行为明确了有效期的，不再重复计算。</w:t>
      </w:r>
    </w:p>
    <w:p w:rsidR="00D276DB" w:rsidRPr="00D276DB" w:rsidRDefault="00D276DB" w:rsidP="00D276DB">
      <w:pPr>
        <w:widowControl/>
        <w:rPr>
          <w:color w:val="000000" w:themeColor="text1"/>
          <w:kern w:val="0"/>
          <w:szCs w:val="21"/>
        </w:rPr>
      </w:pPr>
      <w:r w:rsidRPr="00D276DB">
        <w:rPr>
          <w:color w:val="000000" w:themeColor="text1"/>
          <w:kern w:val="0"/>
          <w:sz w:val="24"/>
          <w:szCs w:val="24"/>
        </w:rPr>
        <w:t>4、投标人的失信行为受到行政处罚或司法惩处的，评审时不再对其以价格加成进行惩戒。</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tLeast"/>
        <w:jc w:val="left"/>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jc w:val="left"/>
        <w:rPr>
          <w:color w:val="000000" w:themeColor="text1"/>
          <w:kern w:val="0"/>
          <w:sz w:val="24"/>
          <w:szCs w:val="24"/>
        </w:rPr>
      </w:pPr>
      <w:r w:rsidRPr="00D276DB">
        <w:rPr>
          <w:b/>
          <w:bCs/>
          <w:color w:val="000000" w:themeColor="text1"/>
          <w:kern w:val="0"/>
          <w:szCs w:val="21"/>
        </w:rPr>
        <w:lastRenderedPageBreak/>
        <w:t> </w:t>
      </w:r>
    </w:p>
    <w:p w:rsidR="00D276DB" w:rsidRPr="00D276DB" w:rsidRDefault="00D276DB" w:rsidP="00D276DB">
      <w:pPr>
        <w:widowControl/>
        <w:spacing w:line="360" w:lineRule="auto"/>
        <w:jc w:val="left"/>
        <w:rPr>
          <w:color w:val="000000" w:themeColor="text1"/>
          <w:kern w:val="0"/>
          <w:sz w:val="24"/>
          <w:szCs w:val="24"/>
        </w:rPr>
      </w:pPr>
      <w:r w:rsidRPr="00D276DB">
        <w:rPr>
          <w:b/>
          <w:bCs/>
          <w:color w:val="000000" w:themeColor="text1"/>
          <w:kern w:val="0"/>
          <w:szCs w:val="21"/>
        </w:rPr>
        <w:t>12.报价一览表</w:t>
      </w:r>
    </w:p>
    <w:p w:rsidR="00D276DB" w:rsidRPr="00D276DB" w:rsidRDefault="00D276DB" w:rsidP="00D276DB">
      <w:pPr>
        <w:widowControl/>
        <w:shd w:val="clear" w:color="auto" w:fill="FFFFFF"/>
        <w:spacing w:before="100" w:beforeAutospacing="1" w:after="100" w:afterAutospacing="1" w:line="360" w:lineRule="auto"/>
        <w:ind w:firstLine="690"/>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hd w:val="clear" w:color="auto" w:fill="FFFFFF"/>
        <w:spacing w:before="100" w:beforeAutospacing="1" w:after="100" w:afterAutospacing="1" w:line="360" w:lineRule="auto"/>
        <w:ind w:firstLine="690"/>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spacing w:line="360" w:lineRule="auto"/>
        <w:jc w:val="center"/>
        <w:rPr>
          <w:color w:val="000000" w:themeColor="text1"/>
          <w:kern w:val="0"/>
          <w:szCs w:val="21"/>
        </w:rPr>
      </w:pPr>
      <w:bookmarkStart w:id="36" w:name="_Toc7819_WPSOffice_Level1"/>
      <w:r w:rsidRPr="00D276DB">
        <w:rPr>
          <w:b/>
          <w:bCs/>
          <w:color w:val="000000" w:themeColor="text1"/>
          <w:kern w:val="0"/>
          <w:szCs w:val="21"/>
        </w:rPr>
        <w:t>第一轮报价表</w:t>
      </w:r>
      <w:bookmarkEnd w:id="36"/>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r w:rsidRPr="00D276DB">
        <w:rPr>
          <w:b/>
          <w:bCs/>
          <w:color w:val="000000" w:themeColor="text1"/>
          <w:kern w:val="0"/>
          <w:szCs w:val="21"/>
        </w:rPr>
        <w:t xml:space="preserve"> </w:t>
      </w:r>
      <w:r w:rsidRPr="00D276DB">
        <w:rPr>
          <w:color w:val="000000" w:themeColor="text1"/>
          <w:kern w:val="0"/>
          <w:szCs w:val="21"/>
        </w:rPr>
        <w:t>项目编号：</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 </w:t>
      </w: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r w:rsidRPr="00D276DB">
        <w:rPr>
          <w:b/>
          <w:bCs/>
          <w:color w:val="000000" w:themeColor="text1"/>
          <w:kern w:val="0"/>
          <w:szCs w:val="21"/>
        </w:rPr>
        <w:t xml:space="preserve"> </w:t>
      </w:r>
      <w:r w:rsidRPr="00D276DB">
        <w:rPr>
          <w:color w:val="000000" w:themeColor="text1"/>
          <w:kern w:val="0"/>
          <w:szCs w:val="21"/>
        </w:rPr>
        <w:t>供应商名称：____________________________________</w:t>
      </w:r>
      <w:r w:rsidRPr="00D276DB">
        <w:rPr>
          <w:b/>
          <w:bCs/>
          <w:color w:val="000000" w:themeColor="text1"/>
          <w:kern w:val="0"/>
          <w:szCs w:val="21"/>
        </w:rPr>
        <w:t>             </w:t>
      </w:r>
      <w:r w:rsidRPr="00D276DB">
        <w:rPr>
          <w:b/>
          <w:bCs/>
          <w:color w:val="000000" w:themeColor="text1"/>
          <w:kern w:val="0"/>
          <w:szCs w:val="21"/>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w:t>
      </w:r>
      <w:r w:rsidRPr="00D276DB">
        <w:rPr>
          <w:color w:val="000000" w:themeColor="text1"/>
          <w:kern w:val="0"/>
          <w:szCs w:val="21"/>
        </w:rPr>
        <w:t> </w:t>
      </w:r>
      <w:r w:rsidRPr="00D276DB">
        <w:rPr>
          <w:b/>
          <w:bCs/>
          <w:color w:val="000000" w:themeColor="text1"/>
          <w:kern w:val="0"/>
          <w:szCs w:val="21"/>
        </w:rPr>
        <w:t>  </w:t>
      </w:r>
    </w:p>
    <w:tbl>
      <w:tblPr>
        <w:tblW w:w="0" w:type="auto"/>
        <w:jc w:val="center"/>
        <w:tblLayout w:type="fixed"/>
        <w:tblCellMar>
          <w:left w:w="0" w:type="dxa"/>
          <w:right w:w="0" w:type="dxa"/>
        </w:tblCellMar>
        <w:tblLook w:val="0000"/>
      </w:tblPr>
      <w:tblGrid>
        <w:gridCol w:w="2835"/>
        <w:gridCol w:w="2962"/>
        <w:gridCol w:w="1808"/>
      </w:tblGrid>
      <w:tr w:rsidR="00D276DB" w:rsidRPr="00D276DB" w:rsidTr="0071407D">
        <w:trPr>
          <w:trHeight w:val="555"/>
          <w:jc w:val="center"/>
        </w:trPr>
        <w:tc>
          <w:tcPr>
            <w:tcW w:w="28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项目名称</w:t>
            </w:r>
          </w:p>
        </w:tc>
        <w:tc>
          <w:tcPr>
            <w:tcW w:w="29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货物名称</w:t>
            </w:r>
          </w:p>
        </w:tc>
        <w:tc>
          <w:tcPr>
            <w:tcW w:w="18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总价/万元</w:t>
            </w:r>
          </w:p>
        </w:tc>
      </w:tr>
      <w:tr w:rsidR="00D276DB" w:rsidRPr="00D276DB" w:rsidTr="0071407D">
        <w:trPr>
          <w:trHeight w:val="465"/>
          <w:jc w:val="center"/>
        </w:trPr>
        <w:tc>
          <w:tcPr>
            <w:tcW w:w="28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296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808"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465"/>
          <w:jc w:val="center"/>
        </w:trPr>
        <w:tc>
          <w:tcPr>
            <w:tcW w:w="28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296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808"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bl>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供应商授权代表签字：_______________</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职务：_________日期：__________</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105"/>
        <w:rPr>
          <w:color w:val="000000" w:themeColor="text1"/>
          <w:kern w:val="0"/>
          <w:szCs w:val="21"/>
        </w:rPr>
      </w:pPr>
      <w:r w:rsidRPr="00D276DB">
        <w:rPr>
          <w:color w:val="000000" w:themeColor="text1"/>
          <w:kern w:val="0"/>
          <w:szCs w:val="21"/>
        </w:rPr>
        <w:t>公章：________________________</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说明：</w:t>
      </w:r>
      <w:r w:rsidRPr="00D276DB">
        <w:rPr>
          <w:color w:val="000000" w:themeColor="text1"/>
          <w:kern w:val="0"/>
          <w:szCs w:val="21"/>
        </w:rPr>
        <w:t>通过资格性审查的商家，提供第一轮报价</w:t>
      </w:r>
      <w:r w:rsidRPr="00D276DB">
        <w:rPr>
          <w:b/>
          <w:bCs/>
          <w:color w:val="000000" w:themeColor="text1"/>
          <w:kern w:val="0"/>
          <w:szCs w:val="21"/>
        </w:rPr>
        <w:t> </w:t>
      </w:r>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br w:type="page"/>
      </w:r>
      <w:bookmarkStart w:id="37" w:name="_Toc18349_WPSOffice_Level1"/>
      <w:r w:rsidRPr="00D276DB">
        <w:rPr>
          <w:b/>
          <w:bCs/>
          <w:color w:val="000000" w:themeColor="text1"/>
          <w:kern w:val="0"/>
          <w:szCs w:val="21"/>
        </w:rPr>
        <w:lastRenderedPageBreak/>
        <w:t>第二轮报价表</w:t>
      </w:r>
      <w:bookmarkEnd w:id="37"/>
    </w:p>
    <w:p w:rsidR="00D276DB" w:rsidRPr="00D276DB" w:rsidRDefault="00D276DB" w:rsidP="00D276DB">
      <w:pPr>
        <w:widowControl/>
        <w:spacing w:line="360" w:lineRule="auto"/>
        <w:jc w:val="center"/>
        <w:rPr>
          <w:color w:val="000000" w:themeColor="text1"/>
          <w:kern w:val="0"/>
          <w:szCs w:val="21"/>
        </w:rPr>
      </w:pP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r w:rsidRPr="00D276DB">
        <w:rPr>
          <w:b/>
          <w:bCs/>
          <w:color w:val="000000" w:themeColor="text1"/>
          <w:kern w:val="0"/>
          <w:szCs w:val="21"/>
        </w:rPr>
        <w:t xml:space="preserve"> </w:t>
      </w:r>
      <w:r w:rsidRPr="00D276DB">
        <w:rPr>
          <w:color w:val="000000" w:themeColor="text1"/>
          <w:kern w:val="0"/>
          <w:szCs w:val="21"/>
        </w:rPr>
        <w:t>项目编号：</w:t>
      </w:r>
      <w:r w:rsidRPr="00D276DB">
        <w:rPr>
          <w:color w:val="000000" w:themeColor="text1"/>
          <w:kern w:val="0"/>
          <w:szCs w:val="21"/>
          <w:u w:val="single"/>
        </w:rPr>
        <w:t>                   </w:t>
      </w:r>
      <w:r w:rsidRPr="00D276DB">
        <w:rPr>
          <w:color w:val="000000" w:themeColor="text1"/>
          <w:kern w:val="0"/>
          <w:szCs w:val="21"/>
          <w:u w:val="single"/>
        </w:rPr>
        <w:t xml:space="preserve"> </w:t>
      </w:r>
      <w:r w:rsidRPr="00D276DB">
        <w:rPr>
          <w:color w:val="000000" w:themeColor="text1"/>
          <w:kern w:val="0"/>
          <w:szCs w:val="21"/>
        </w:rPr>
        <w:t> </w:t>
      </w:r>
      <w:r w:rsidRPr="00D276DB">
        <w:rPr>
          <w:b/>
          <w:bCs/>
          <w:color w:val="000000" w:themeColor="text1"/>
          <w:kern w:val="0"/>
          <w:szCs w:val="21"/>
        </w:rPr>
        <w:t>      </w:t>
      </w:r>
    </w:p>
    <w:p w:rsidR="00D276DB" w:rsidRPr="00D276DB" w:rsidRDefault="00D276DB" w:rsidP="00D276DB">
      <w:pPr>
        <w:widowControl/>
        <w:spacing w:line="360" w:lineRule="auto"/>
        <w:rPr>
          <w:color w:val="000000" w:themeColor="text1"/>
          <w:kern w:val="0"/>
          <w:szCs w:val="21"/>
        </w:rPr>
      </w:pPr>
      <w:r w:rsidRPr="00D276DB">
        <w:rPr>
          <w:b/>
          <w:bCs/>
          <w:color w:val="000000" w:themeColor="text1"/>
          <w:kern w:val="0"/>
          <w:szCs w:val="21"/>
        </w:rPr>
        <w:t> </w:t>
      </w:r>
      <w:r w:rsidRPr="00D276DB">
        <w:rPr>
          <w:b/>
          <w:bCs/>
          <w:color w:val="000000" w:themeColor="text1"/>
          <w:kern w:val="0"/>
          <w:szCs w:val="21"/>
        </w:rPr>
        <w:t xml:space="preserve"> </w:t>
      </w:r>
      <w:r w:rsidRPr="00D276DB">
        <w:rPr>
          <w:color w:val="000000" w:themeColor="text1"/>
          <w:kern w:val="0"/>
          <w:szCs w:val="21"/>
        </w:rPr>
        <w:t>供应商名称：____________________________________</w:t>
      </w:r>
      <w:r w:rsidRPr="00D276DB">
        <w:rPr>
          <w:b/>
          <w:bCs/>
          <w:color w:val="000000" w:themeColor="text1"/>
          <w:kern w:val="0"/>
          <w:szCs w:val="21"/>
        </w:rPr>
        <w:t>          </w:t>
      </w:r>
      <w:r w:rsidRPr="00D276DB">
        <w:rPr>
          <w:b/>
          <w:bCs/>
          <w:color w:val="000000" w:themeColor="text1"/>
          <w:kern w:val="0"/>
          <w:szCs w:val="21"/>
        </w:rPr>
        <w:t xml:space="preserve"> </w:t>
      </w:r>
    </w:p>
    <w:p w:rsidR="00D276DB" w:rsidRPr="00D276DB" w:rsidRDefault="00D276DB" w:rsidP="00D276DB">
      <w:pPr>
        <w:widowControl/>
        <w:spacing w:line="360" w:lineRule="auto"/>
        <w:rPr>
          <w:color w:val="000000" w:themeColor="text1"/>
          <w:kern w:val="0"/>
          <w:szCs w:val="21"/>
        </w:rPr>
      </w:pPr>
      <w:r w:rsidRPr="00D276DB">
        <w:rPr>
          <w:color w:val="000000" w:themeColor="text1"/>
          <w:kern w:val="0"/>
          <w:szCs w:val="21"/>
        </w:rPr>
        <w:t>                                           </w:t>
      </w:r>
      <w:r w:rsidRPr="00D276DB">
        <w:rPr>
          <w:color w:val="000000" w:themeColor="text1"/>
          <w:kern w:val="0"/>
          <w:szCs w:val="21"/>
        </w:rPr>
        <w:t xml:space="preserve"> 单位：</w:t>
      </w:r>
      <w:r w:rsidRPr="00D276DB">
        <w:rPr>
          <w:color w:val="000000" w:themeColor="text1"/>
          <w:kern w:val="0"/>
          <w:szCs w:val="21"/>
        </w:rPr>
        <w:t> </w:t>
      </w:r>
      <w:r w:rsidRPr="00D276DB">
        <w:rPr>
          <w:color w:val="000000" w:themeColor="text1"/>
          <w:kern w:val="0"/>
          <w:szCs w:val="21"/>
        </w:rPr>
        <w:t xml:space="preserve"> </w:t>
      </w:r>
    </w:p>
    <w:tbl>
      <w:tblPr>
        <w:tblW w:w="0" w:type="auto"/>
        <w:jc w:val="center"/>
        <w:tblLayout w:type="fixed"/>
        <w:tblCellMar>
          <w:left w:w="0" w:type="dxa"/>
          <w:right w:w="0" w:type="dxa"/>
        </w:tblCellMar>
        <w:tblLook w:val="0000"/>
      </w:tblPr>
      <w:tblGrid>
        <w:gridCol w:w="2835"/>
        <w:gridCol w:w="2962"/>
        <w:gridCol w:w="1808"/>
      </w:tblGrid>
      <w:tr w:rsidR="00D276DB" w:rsidRPr="00D276DB" w:rsidTr="0071407D">
        <w:trPr>
          <w:trHeight w:val="555"/>
          <w:jc w:val="center"/>
        </w:trPr>
        <w:tc>
          <w:tcPr>
            <w:tcW w:w="28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项目名称</w:t>
            </w:r>
          </w:p>
        </w:tc>
        <w:tc>
          <w:tcPr>
            <w:tcW w:w="29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货物名称</w:t>
            </w:r>
          </w:p>
        </w:tc>
        <w:tc>
          <w:tcPr>
            <w:tcW w:w="18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总价/万元</w:t>
            </w:r>
          </w:p>
        </w:tc>
      </w:tr>
      <w:tr w:rsidR="00D276DB" w:rsidRPr="00D276DB" w:rsidTr="0071407D">
        <w:trPr>
          <w:trHeight w:val="465"/>
          <w:jc w:val="center"/>
        </w:trPr>
        <w:tc>
          <w:tcPr>
            <w:tcW w:w="28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296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c>
          <w:tcPr>
            <w:tcW w:w="1808"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360" w:lineRule="auto"/>
              <w:jc w:val="center"/>
              <w:rPr>
                <w:color w:val="000000" w:themeColor="text1"/>
                <w:kern w:val="0"/>
                <w:szCs w:val="21"/>
              </w:rPr>
            </w:pPr>
            <w:r w:rsidRPr="00D276DB">
              <w:rPr>
                <w:color w:val="000000" w:themeColor="text1"/>
                <w:kern w:val="0"/>
                <w:szCs w:val="21"/>
              </w:rPr>
              <w:t> </w:t>
            </w:r>
          </w:p>
        </w:tc>
      </w:tr>
      <w:tr w:rsidR="00D276DB" w:rsidRPr="00D276DB" w:rsidTr="0071407D">
        <w:trPr>
          <w:trHeight w:val="90"/>
          <w:jc w:val="center"/>
        </w:trPr>
        <w:tc>
          <w:tcPr>
            <w:tcW w:w="283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90" w:lineRule="atLeast"/>
              <w:jc w:val="center"/>
              <w:rPr>
                <w:color w:val="000000" w:themeColor="text1"/>
                <w:kern w:val="0"/>
                <w:szCs w:val="21"/>
              </w:rPr>
            </w:pPr>
            <w:r w:rsidRPr="00D276DB">
              <w:rPr>
                <w:color w:val="000000" w:themeColor="text1"/>
                <w:kern w:val="0"/>
                <w:szCs w:val="21"/>
              </w:rPr>
              <w:t> </w:t>
            </w:r>
          </w:p>
        </w:tc>
        <w:tc>
          <w:tcPr>
            <w:tcW w:w="2962"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90" w:lineRule="atLeast"/>
              <w:jc w:val="center"/>
              <w:rPr>
                <w:color w:val="000000" w:themeColor="text1"/>
                <w:kern w:val="0"/>
                <w:szCs w:val="21"/>
              </w:rPr>
            </w:pPr>
            <w:r w:rsidRPr="00D276DB">
              <w:rPr>
                <w:color w:val="000000" w:themeColor="text1"/>
                <w:kern w:val="0"/>
                <w:szCs w:val="21"/>
              </w:rPr>
              <w:t> </w:t>
            </w:r>
          </w:p>
        </w:tc>
        <w:tc>
          <w:tcPr>
            <w:tcW w:w="1808" w:type="dxa"/>
            <w:tcBorders>
              <w:top w:val="nil"/>
              <w:left w:val="nil"/>
              <w:bottom w:val="single" w:sz="8" w:space="0" w:color="auto"/>
              <w:right w:val="single" w:sz="8" w:space="0" w:color="auto"/>
            </w:tcBorders>
            <w:tcMar>
              <w:top w:w="0" w:type="dxa"/>
              <w:left w:w="108" w:type="dxa"/>
              <w:bottom w:w="0" w:type="dxa"/>
              <w:right w:w="108" w:type="dxa"/>
            </w:tcMar>
            <w:vAlign w:val="center"/>
          </w:tcPr>
          <w:p w:rsidR="00D276DB" w:rsidRPr="00D276DB" w:rsidRDefault="00D276DB" w:rsidP="0071407D">
            <w:pPr>
              <w:widowControl/>
              <w:spacing w:line="90" w:lineRule="atLeast"/>
              <w:jc w:val="center"/>
              <w:rPr>
                <w:color w:val="000000" w:themeColor="text1"/>
                <w:kern w:val="0"/>
                <w:szCs w:val="21"/>
              </w:rPr>
            </w:pPr>
            <w:r w:rsidRPr="00D276DB">
              <w:rPr>
                <w:color w:val="000000" w:themeColor="text1"/>
                <w:kern w:val="0"/>
                <w:szCs w:val="21"/>
              </w:rPr>
              <w:t> </w:t>
            </w:r>
          </w:p>
        </w:tc>
      </w:tr>
    </w:tbl>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80"/>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供应商授权代表签字：_______________</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职务：_________日期：__________</w:t>
      </w:r>
    </w:p>
    <w:p w:rsidR="00D276DB" w:rsidRPr="00D276DB" w:rsidRDefault="00D276DB" w:rsidP="00D276DB">
      <w:pPr>
        <w:widowControl/>
        <w:spacing w:line="360" w:lineRule="auto"/>
        <w:ind w:left="192"/>
        <w:rPr>
          <w:color w:val="000000" w:themeColor="text1"/>
          <w:kern w:val="0"/>
          <w:szCs w:val="21"/>
        </w:rPr>
      </w:pPr>
      <w:r w:rsidRPr="00D276DB">
        <w:rPr>
          <w:color w:val="000000" w:themeColor="text1"/>
          <w:kern w:val="0"/>
          <w:szCs w:val="21"/>
        </w:rPr>
        <w:t> </w:t>
      </w:r>
    </w:p>
    <w:p w:rsidR="00D276DB" w:rsidRPr="00D276DB" w:rsidRDefault="00D276DB" w:rsidP="00D276DB">
      <w:pPr>
        <w:widowControl/>
        <w:spacing w:line="360" w:lineRule="auto"/>
        <w:ind w:firstLine="105"/>
        <w:rPr>
          <w:color w:val="000000" w:themeColor="text1"/>
          <w:kern w:val="0"/>
          <w:szCs w:val="21"/>
        </w:rPr>
      </w:pPr>
      <w:r w:rsidRPr="00D276DB">
        <w:rPr>
          <w:color w:val="000000" w:themeColor="text1"/>
          <w:kern w:val="0"/>
          <w:szCs w:val="21"/>
        </w:rPr>
        <w:t>公章：________________________</w:t>
      </w:r>
    </w:p>
    <w:p w:rsidR="00D276DB" w:rsidRPr="00D276DB" w:rsidRDefault="00D276DB" w:rsidP="00D276DB">
      <w:pPr>
        <w:widowControl/>
        <w:spacing w:line="360" w:lineRule="auto"/>
        <w:jc w:val="left"/>
        <w:rPr>
          <w:color w:val="000000" w:themeColor="text1"/>
          <w:kern w:val="0"/>
          <w:sz w:val="24"/>
          <w:szCs w:val="24"/>
        </w:rPr>
      </w:pPr>
      <w:r w:rsidRPr="00D276DB">
        <w:rPr>
          <w:color w:val="000000" w:themeColor="text1"/>
          <w:kern w:val="0"/>
          <w:szCs w:val="21"/>
        </w:rPr>
        <w:t> </w:t>
      </w:r>
    </w:p>
    <w:p w:rsidR="00D276DB" w:rsidRPr="00D276DB" w:rsidRDefault="00D276DB" w:rsidP="00D276DB">
      <w:pPr>
        <w:widowControl/>
        <w:autoSpaceDE w:val="0"/>
        <w:autoSpaceDN w:val="0"/>
        <w:spacing w:line="360" w:lineRule="auto"/>
        <w:ind w:firstLine="422"/>
        <w:jc w:val="center"/>
        <w:rPr>
          <w:color w:val="000000" w:themeColor="text1"/>
          <w:kern w:val="0"/>
          <w:sz w:val="24"/>
          <w:szCs w:val="24"/>
        </w:rPr>
      </w:pPr>
      <w:r w:rsidRPr="00D276DB">
        <w:rPr>
          <w:b/>
          <w:bCs/>
          <w:color w:val="000000" w:themeColor="text1"/>
          <w:kern w:val="0"/>
          <w:szCs w:val="21"/>
        </w:rPr>
        <w:t> </w:t>
      </w:r>
    </w:p>
    <w:p w:rsidR="00D276DB" w:rsidRPr="00D276DB" w:rsidRDefault="00D276DB" w:rsidP="00D276DB">
      <w:pPr>
        <w:widowControl/>
        <w:autoSpaceDE w:val="0"/>
        <w:autoSpaceDN w:val="0"/>
        <w:spacing w:line="360" w:lineRule="auto"/>
        <w:ind w:firstLine="602"/>
        <w:jc w:val="center"/>
        <w:rPr>
          <w:color w:val="000000" w:themeColor="text1"/>
          <w:kern w:val="0"/>
          <w:sz w:val="24"/>
          <w:szCs w:val="24"/>
        </w:rPr>
      </w:pPr>
      <w:r w:rsidRPr="00D276DB">
        <w:rPr>
          <w:b/>
          <w:bCs/>
          <w:color w:val="000000" w:themeColor="text1"/>
          <w:kern w:val="0"/>
          <w:sz w:val="30"/>
          <w:szCs w:val="30"/>
        </w:rPr>
        <w:t> </w:t>
      </w:r>
    </w:p>
    <w:p w:rsidR="00D276DB" w:rsidRPr="00D276DB" w:rsidRDefault="00D276DB" w:rsidP="00D276DB">
      <w:pPr>
        <w:widowControl/>
        <w:autoSpaceDE w:val="0"/>
        <w:autoSpaceDN w:val="0"/>
        <w:spacing w:line="360" w:lineRule="auto"/>
        <w:ind w:firstLine="602"/>
        <w:jc w:val="center"/>
        <w:rPr>
          <w:b/>
          <w:bCs/>
          <w:color w:val="000000" w:themeColor="text1"/>
          <w:kern w:val="0"/>
          <w:sz w:val="30"/>
          <w:szCs w:val="30"/>
        </w:rPr>
      </w:pPr>
    </w:p>
    <w:p w:rsidR="00D276DB" w:rsidRPr="00D276DB" w:rsidRDefault="00D276DB" w:rsidP="00D276DB">
      <w:pPr>
        <w:widowControl/>
        <w:autoSpaceDE w:val="0"/>
        <w:autoSpaceDN w:val="0"/>
        <w:spacing w:line="360" w:lineRule="auto"/>
        <w:ind w:firstLine="602"/>
        <w:jc w:val="center"/>
        <w:rPr>
          <w:b/>
          <w:bCs/>
          <w:color w:val="000000" w:themeColor="text1"/>
          <w:kern w:val="0"/>
          <w:sz w:val="30"/>
          <w:szCs w:val="30"/>
        </w:rPr>
      </w:pPr>
    </w:p>
    <w:p w:rsidR="00D276DB" w:rsidRPr="00D276DB" w:rsidRDefault="00D276DB" w:rsidP="00D276DB">
      <w:pPr>
        <w:widowControl/>
        <w:autoSpaceDE w:val="0"/>
        <w:autoSpaceDN w:val="0"/>
        <w:spacing w:line="360" w:lineRule="auto"/>
        <w:ind w:firstLine="602"/>
        <w:jc w:val="center"/>
        <w:rPr>
          <w:b/>
          <w:bCs/>
          <w:color w:val="000000" w:themeColor="text1"/>
          <w:kern w:val="0"/>
          <w:sz w:val="30"/>
          <w:szCs w:val="30"/>
        </w:rPr>
      </w:pPr>
    </w:p>
    <w:p w:rsidR="00D276DB" w:rsidRPr="00D276DB" w:rsidRDefault="00D276DB" w:rsidP="00D276DB">
      <w:pPr>
        <w:widowControl/>
        <w:autoSpaceDE w:val="0"/>
        <w:autoSpaceDN w:val="0"/>
        <w:spacing w:line="360" w:lineRule="auto"/>
        <w:ind w:firstLine="602"/>
        <w:jc w:val="center"/>
        <w:rPr>
          <w:b/>
          <w:bCs/>
          <w:color w:val="000000" w:themeColor="text1"/>
          <w:kern w:val="0"/>
          <w:sz w:val="30"/>
          <w:szCs w:val="30"/>
        </w:rPr>
      </w:pPr>
    </w:p>
    <w:p w:rsidR="00D276DB" w:rsidRPr="00D276DB" w:rsidRDefault="00D276DB" w:rsidP="00D276DB">
      <w:pPr>
        <w:widowControl/>
        <w:autoSpaceDE w:val="0"/>
        <w:autoSpaceDN w:val="0"/>
        <w:spacing w:line="360" w:lineRule="auto"/>
        <w:ind w:firstLine="602"/>
        <w:jc w:val="center"/>
        <w:rPr>
          <w:b/>
          <w:bCs/>
          <w:color w:val="000000" w:themeColor="text1"/>
          <w:kern w:val="0"/>
          <w:sz w:val="30"/>
          <w:szCs w:val="30"/>
        </w:rPr>
      </w:pPr>
    </w:p>
    <w:p w:rsidR="00D276DB" w:rsidRPr="00D276DB" w:rsidRDefault="00D276DB" w:rsidP="00D276DB">
      <w:pPr>
        <w:spacing w:line="570" w:lineRule="exact"/>
        <w:jc w:val="center"/>
        <w:rPr>
          <w:rFonts w:eastAsia="方正小标宋简体"/>
          <w:color w:val="000000" w:themeColor="text1"/>
          <w:kern w:val="0"/>
          <w:sz w:val="44"/>
          <w:szCs w:val="44"/>
        </w:rPr>
      </w:pPr>
      <w:bookmarkStart w:id="38" w:name="_Toc21591_WPSOffice_Level1"/>
      <w:r w:rsidRPr="00D276DB">
        <w:rPr>
          <w:rFonts w:eastAsia="方正小标宋简体"/>
          <w:color w:val="000000" w:themeColor="text1"/>
          <w:kern w:val="0"/>
          <w:sz w:val="44"/>
          <w:szCs w:val="44"/>
        </w:rPr>
        <w:lastRenderedPageBreak/>
        <w:t>投标人（供应商）廉洁承诺书</w:t>
      </w:r>
      <w:bookmarkEnd w:id="38"/>
    </w:p>
    <w:p w:rsidR="00D276DB" w:rsidRPr="00D276DB" w:rsidRDefault="00D276DB" w:rsidP="00D276DB">
      <w:pPr>
        <w:spacing w:line="570" w:lineRule="exact"/>
        <w:jc w:val="center"/>
        <w:rPr>
          <w:rFonts w:eastAsia="仿宋_GB2312"/>
          <w:color w:val="000000" w:themeColor="text1"/>
          <w:kern w:val="0"/>
          <w:sz w:val="32"/>
          <w:szCs w:val="32"/>
        </w:rPr>
      </w:pPr>
    </w:p>
    <w:p w:rsidR="00D276DB" w:rsidRPr="00D276DB" w:rsidRDefault="00D276DB" w:rsidP="00D276DB">
      <w:pPr>
        <w:spacing w:line="570" w:lineRule="exact"/>
        <w:ind w:firstLineChars="200" w:firstLine="640"/>
        <w:jc w:val="left"/>
        <w:rPr>
          <w:rFonts w:eastAsia="仿宋_GB2312"/>
          <w:color w:val="000000" w:themeColor="text1"/>
          <w:kern w:val="0"/>
          <w:sz w:val="32"/>
          <w:szCs w:val="32"/>
        </w:rPr>
      </w:pPr>
      <w:bookmarkStart w:id="39" w:name="_Toc10066_WPSOffice_Level1"/>
      <w:r w:rsidRPr="00D276DB">
        <w:rPr>
          <w:rFonts w:eastAsia="仿宋_GB2312"/>
          <w:color w:val="000000" w:themeColor="text1"/>
          <w:kern w:val="0"/>
          <w:sz w:val="32"/>
          <w:szCs w:val="32"/>
        </w:rPr>
        <w:t>本企业参与</w:t>
      </w:r>
      <w:r w:rsidRPr="00D276DB">
        <w:rPr>
          <w:rFonts w:eastAsia="仿宋_GB2312"/>
          <w:color w:val="000000" w:themeColor="text1"/>
          <w:kern w:val="0"/>
          <w:sz w:val="32"/>
          <w:szCs w:val="32"/>
        </w:rPr>
        <w:t xml:space="preserve">                 </w:t>
      </w:r>
      <w:r w:rsidRPr="00D276DB">
        <w:rPr>
          <w:rFonts w:eastAsia="仿宋_GB2312"/>
          <w:color w:val="000000" w:themeColor="text1"/>
          <w:kern w:val="0"/>
          <w:sz w:val="32"/>
          <w:szCs w:val="32"/>
        </w:rPr>
        <w:t>项目的投标（采购），现郑重承诺：</w:t>
      </w:r>
      <w:bookmarkEnd w:id="39"/>
    </w:p>
    <w:p w:rsidR="00D276DB" w:rsidRPr="00D276DB" w:rsidRDefault="00D276DB" w:rsidP="00D276DB">
      <w:pPr>
        <w:spacing w:line="570" w:lineRule="exact"/>
        <w:ind w:firstLineChars="200" w:firstLine="640"/>
        <w:jc w:val="left"/>
        <w:rPr>
          <w:rFonts w:eastAsia="仿宋_GB2312"/>
          <w:color w:val="000000" w:themeColor="text1"/>
          <w:kern w:val="0"/>
          <w:sz w:val="32"/>
          <w:szCs w:val="32"/>
        </w:rPr>
      </w:pPr>
      <w:r w:rsidRPr="00D276DB">
        <w:rPr>
          <w:rFonts w:eastAsia="仿宋_GB2312"/>
          <w:color w:val="000000" w:themeColor="text1"/>
          <w:kern w:val="0"/>
          <w:sz w:val="32"/>
          <w:szCs w:val="32"/>
        </w:rPr>
        <w:t>一、不以任何方式向项目招标人员、中介人员、审批人员、监管人员、行业主管人员以及评标（评审）专家等行贿。</w:t>
      </w:r>
    </w:p>
    <w:p w:rsidR="00D276DB" w:rsidRPr="00D276DB" w:rsidRDefault="00D276DB" w:rsidP="00D276DB">
      <w:pPr>
        <w:spacing w:line="570" w:lineRule="exact"/>
        <w:ind w:firstLineChars="200" w:firstLine="640"/>
        <w:jc w:val="left"/>
        <w:rPr>
          <w:rFonts w:eastAsia="仿宋_GB2312"/>
          <w:color w:val="000000" w:themeColor="text1"/>
          <w:kern w:val="0"/>
          <w:sz w:val="32"/>
          <w:szCs w:val="32"/>
        </w:rPr>
      </w:pPr>
      <w:r w:rsidRPr="00D276DB">
        <w:rPr>
          <w:rFonts w:eastAsia="仿宋_GB2312"/>
          <w:color w:val="000000" w:themeColor="text1"/>
          <w:kern w:val="0"/>
          <w:sz w:val="32"/>
          <w:szCs w:val="32"/>
        </w:rPr>
        <w:t>二、不以任何方式托人打招呼、求关照，搞利益结盟，腐蚀党和国家机关工作人员。</w:t>
      </w:r>
    </w:p>
    <w:p w:rsidR="00D276DB" w:rsidRPr="00D276DB" w:rsidRDefault="00D276DB" w:rsidP="00D276DB">
      <w:pPr>
        <w:spacing w:line="570" w:lineRule="exact"/>
        <w:ind w:firstLineChars="200" w:firstLine="640"/>
        <w:jc w:val="left"/>
        <w:rPr>
          <w:rFonts w:eastAsia="仿宋_GB2312"/>
          <w:color w:val="000000" w:themeColor="text1"/>
          <w:kern w:val="0"/>
          <w:sz w:val="32"/>
          <w:szCs w:val="32"/>
        </w:rPr>
      </w:pPr>
      <w:bookmarkStart w:id="40" w:name="_Toc20456_WPSOffice_Level1"/>
      <w:r w:rsidRPr="00D276DB">
        <w:rPr>
          <w:rFonts w:eastAsia="仿宋_GB2312"/>
          <w:color w:val="000000" w:themeColor="text1"/>
          <w:kern w:val="0"/>
          <w:sz w:val="32"/>
          <w:szCs w:val="32"/>
        </w:rPr>
        <w:t>以上承诺如有违反，请严肃处理，欢迎监督举报！</w:t>
      </w:r>
      <w:bookmarkEnd w:id="40"/>
    </w:p>
    <w:p w:rsidR="00D276DB" w:rsidRPr="00D276DB" w:rsidRDefault="00D276DB" w:rsidP="00D276DB">
      <w:pPr>
        <w:spacing w:line="570" w:lineRule="exact"/>
        <w:jc w:val="left"/>
        <w:rPr>
          <w:rFonts w:eastAsia="仿宋_GB2312"/>
          <w:color w:val="000000" w:themeColor="text1"/>
          <w:kern w:val="0"/>
          <w:sz w:val="32"/>
          <w:szCs w:val="32"/>
        </w:rPr>
      </w:pPr>
    </w:p>
    <w:p w:rsidR="00D276DB" w:rsidRPr="00D276DB" w:rsidRDefault="00D276DB" w:rsidP="00D276DB">
      <w:pPr>
        <w:spacing w:line="570" w:lineRule="exact"/>
        <w:ind w:firstLineChars="1129" w:firstLine="3613"/>
        <w:jc w:val="left"/>
        <w:rPr>
          <w:rFonts w:eastAsia="仿宋_GB2312"/>
          <w:color w:val="000000" w:themeColor="text1"/>
          <w:kern w:val="0"/>
          <w:sz w:val="32"/>
          <w:szCs w:val="32"/>
        </w:rPr>
      </w:pPr>
      <w:bookmarkStart w:id="41" w:name="_Toc3138_WPSOffice_Level1"/>
      <w:r w:rsidRPr="00D276DB">
        <w:rPr>
          <w:rFonts w:eastAsia="仿宋_GB2312"/>
          <w:color w:val="000000" w:themeColor="text1"/>
          <w:kern w:val="0"/>
          <w:sz w:val="32"/>
          <w:szCs w:val="32"/>
        </w:rPr>
        <w:t>投标企业：</w:t>
      </w:r>
      <w:bookmarkEnd w:id="41"/>
    </w:p>
    <w:p w:rsidR="00D276DB" w:rsidRPr="00D276DB" w:rsidRDefault="00D276DB" w:rsidP="00D276DB">
      <w:pPr>
        <w:spacing w:line="570" w:lineRule="exact"/>
        <w:ind w:firstLineChars="837" w:firstLine="2678"/>
        <w:jc w:val="left"/>
        <w:rPr>
          <w:rFonts w:eastAsia="仿宋_GB2312"/>
          <w:color w:val="000000" w:themeColor="text1"/>
          <w:kern w:val="0"/>
          <w:sz w:val="32"/>
          <w:szCs w:val="32"/>
        </w:rPr>
      </w:pPr>
      <w:bookmarkStart w:id="42" w:name="_Toc9428_WPSOffice_Level1"/>
      <w:r w:rsidRPr="00D276DB">
        <w:rPr>
          <w:rFonts w:eastAsia="仿宋_GB2312"/>
          <w:color w:val="000000" w:themeColor="text1"/>
          <w:kern w:val="0"/>
          <w:sz w:val="32"/>
          <w:szCs w:val="32"/>
        </w:rPr>
        <w:t>法定代表人或授权委托人（签字）：</w:t>
      </w:r>
      <w:bookmarkEnd w:id="42"/>
    </w:p>
    <w:p w:rsidR="00D276DB" w:rsidRPr="00D276DB" w:rsidRDefault="00D276DB" w:rsidP="00D276DB">
      <w:pPr>
        <w:spacing w:line="570" w:lineRule="exact"/>
        <w:jc w:val="left"/>
        <w:rPr>
          <w:rFonts w:eastAsia="仿宋_GB2312"/>
          <w:color w:val="000000" w:themeColor="text1"/>
          <w:kern w:val="0"/>
          <w:sz w:val="32"/>
          <w:szCs w:val="32"/>
        </w:rPr>
      </w:pPr>
    </w:p>
    <w:p w:rsidR="00D276DB" w:rsidRPr="00D276DB" w:rsidRDefault="00D276DB" w:rsidP="00D276DB">
      <w:pPr>
        <w:spacing w:line="570" w:lineRule="exact"/>
        <w:ind w:firstLineChars="2000" w:firstLine="6400"/>
        <w:jc w:val="left"/>
        <w:rPr>
          <w:rFonts w:eastAsia="仿宋_GB2312"/>
          <w:color w:val="000000" w:themeColor="text1"/>
          <w:kern w:val="0"/>
          <w:sz w:val="32"/>
          <w:szCs w:val="32"/>
        </w:rPr>
      </w:pPr>
      <w:bookmarkStart w:id="43" w:name="_Toc25202_WPSOffice_Level1"/>
      <w:r w:rsidRPr="00D276DB">
        <w:rPr>
          <w:rFonts w:eastAsia="仿宋_GB2312"/>
          <w:color w:val="000000" w:themeColor="text1"/>
          <w:kern w:val="0"/>
          <w:sz w:val="32"/>
          <w:szCs w:val="32"/>
        </w:rPr>
        <w:t>年</w:t>
      </w:r>
      <w:r w:rsidRPr="00D276DB">
        <w:rPr>
          <w:rFonts w:eastAsia="仿宋_GB2312"/>
          <w:color w:val="000000" w:themeColor="text1"/>
          <w:kern w:val="0"/>
          <w:sz w:val="32"/>
          <w:szCs w:val="32"/>
        </w:rPr>
        <w:t xml:space="preserve">  </w:t>
      </w:r>
      <w:r w:rsidRPr="00D276DB">
        <w:rPr>
          <w:rFonts w:eastAsia="仿宋_GB2312"/>
          <w:color w:val="000000" w:themeColor="text1"/>
          <w:kern w:val="0"/>
          <w:sz w:val="32"/>
          <w:szCs w:val="32"/>
        </w:rPr>
        <w:t>月</w:t>
      </w:r>
      <w:r w:rsidRPr="00D276DB">
        <w:rPr>
          <w:rFonts w:eastAsia="仿宋_GB2312"/>
          <w:color w:val="000000" w:themeColor="text1"/>
          <w:kern w:val="0"/>
          <w:sz w:val="32"/>
          <w:szCs w:val="32"/>
        </w:rPr>
        <w:t xml:space="preserve">  </w:t>
      </w:r>
      <w:r w:rsidRPr="00D276DB">
        <w:rPr>
          <w:rFonts w:eastAsia="仿宋_GB2312"/>
          <w:color w:val="000000" w:themeColor="text1"/>
          <w:kern w:val="0"/>
          <w:sz w:val="32"/>
          <w:szCs w:val="32"/>
        </w:rPr>
        <w:t>日</w:t>
      </w:r>
      <w:bookmarkEnd w:id="43"/>
    </w:p>
    <w:p w:rsidR="00D276DB" w:rsidRPr="00D276DB" w:rsidRDefault="00D276DB" w:rsidP="00D276DB">
      <w:pPr>
        <w:spacing w:line="570" w:lineRule="exact"/>
        <w:jc w:val="left"/>
        <w:rPr>
          <w:rFonts w:eastAsia="仿宋_GB2312"/>
          <w:color w:val="000000" w:themeColor="text1"/>
          <w:kern w:val="0"/>
          <w:sz w:val="32"/>
          <w:szCs w:val="32"/>
        </w:rPr>
      </w:pPr>
    </w:p>
    <w:p w:rsidR="00D276DB" w:rsidRPr="00D276DB" w:rsidRDefault="00D276DB" w:rsidP="00D276DB">
      <w:pPr>
        <w:spacing w:line="570" w:lineRule="exact"/>
        <w:jc w:val="left"/>
        <w:rPr>
          <w:rFonts w:eastAsia="仿宋_GB2312"/>
          <w:color w:val="000000" w:themeColor="text1"/>
          <w:kern w:val="0"/>
          <w:sz w:val="32"/>
          <w:szCs w:val="32"/>
        </w:rPr>
      </w:pPr>
    </w:p>
    <w:p w:rsidR="00D276DB" w:rsidRPr="00D276DB" w:rsidRDefault="00D276DB" w:rsidP="00D276DB">
      <w:pPr>
        <w:spacing w:line="570" w:lineRule="exact"/>
        <w:jc w:val="left"/>
        <w:rPr>
          <w:rFonts w:eastAsia="仿宋_GB2312"/>
          <w:color w:val="000000" w:themeColor="text1"/>
          <w:kern w:val="0"/>
          <w:sz w:val="32"/>
          <w:szCs w:val="32"/>
        </w:rPr>
      </w:pPr>
    </w:p>
    <w:p w:rsidR="00D276DB" w:rsidRPr="00D276DB" w:rsidRDefault="00D276DB" w:rsidP="00D276DB">
      <w:pPr>
        <w:widowControl/>
        <w:autoSpaceDE w:val="0"/>
        <w:autoSpaceDN w:val="0"/>
        <w:spacing w:line="360" w:lineRule="auto"/>
        <w:ind w:firstLine="602"/>
        <w:jc w:val="center"/>
        <w:rPr>
          <w:color w:val="000000" w:themeColor="text1"/>
          <w:kern w:val="0"/>
          <w:sz w:val="24"/>
          <w:szCs w:val="24"/>
        </w:rPr>
      </w:pPr>
      <w:r w:rsidRPr="00D276DB">
        <w:rPr>
          <w:b/>
          <w:bCs/>
          <w:color w:val="000000" w:themeColor="text1"/>
          <w:kern w:val="0"/>
          <w:sz w:val="30"/>
          <w:szCs w:val="30"/>
        </w:rPr>
        <w:t> </w:t>
      </w:r>
    </w:p>
    <w:p w:rsidR="00D276DB" w:rsidRPr="00D276DB" w:rsidRDefault="00D276DB" w:rsidP="00D276DB">
      <w:pPr>
        <w:widowControl/>
        <w:autoSpaceDE w:val="0"/>
        <w:autoSpaceDN w:val="0"/>
        <w:spacing w:line="360" w:lineRule="auto"/>
        <w:ind w:firstLine="602"/>
        <w:jc w:val="center"/>
        <w:rPr>
          <w:color w:val="000000" w:themeColor="text1"/>
          <w:kern w:val="0"/>
          <w:sz w:val="24"/>
          <w:szCs w:val="24"/>
        </w:rPr>
      </w:pPr>
      <w:r w:rsidRPr="00D276DB">
        <w:rPr>
          <w:b/>
          <w:bCs/>
          <w:color w:val="000000" w:themeColor="text1"/>
          <w:kern w:val="0"/>
          <w:sz w:val="30"/>
          <w:szCs w:val="30"/>
        </w:rPr>
        <w:t> </w:t>
      </w:r>
    </w:p>
    <w:p w:rsidR="00D276DB" w:rsidRPr="00D276DB" w:rsidRDefault="00D276DB" w:rsidP="00D276DB">
      <w:pPr>
        <w:widowControl/>
        <w:jc w:val="left"/>
        <w:rPr>
          <w:color w:val="000000" w:themeColor="text1"/>
          <w:kern w:val="0"/>
          <w:szCs w:val="21"/>
        </w:rPr>
      </w:pPr>
      <w:r w:rsidRPr="00D276DB">
        <w:rPr>
          <w:color w:val="000000" w:themeColor="text1"/>
          <w:kern w:val="0"/>
          <w:sz w:val="24"/>
          <w:szCs w:val="24"/>
        </w:rPr>
        <w:t> </w:t>
      </w:r>
    </w:p>
    <w:p w:rsidR="00D276DB" w:rsidRPr="00D276DB" w:rsidRDefault="00D276DB" w:rsidP="00D276DB">
      <w:pPr>
        <w:rPr>
          <w:color w:val="000000" w:themeColor="text1"/>
        </w:rPr>
      </w:pPr>
    </w:p>
    <w:p w:rsidR="00F93802" w:rsidRPr="00D276DB" w:rsidRDefault="00F93802">
      <w:pPr>
        <w:rPr>
          <w:color w:val="000000" w:themeColor="text1"/>
        </w:rPr>
      </w:pPr>
    </w:p>
    <w:sectPr w:rsidR="00F93802" w:rsidRPr="00D276DB">
      <w:footerReference w:type="default" r:id="rId32"/>
      <w:pgSz w:w="11906" w:h="16838"/>
      <w:pgMar w:top="1440" w:right="1800" w:bottom="1440" w:left="1800" w:header="851" w:footer="992" w:gutter="0"/>
      <w:pgNumType w:start="1"/>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新宋体">
    <w:panose1 w:val="02010609030101010101"/>
    <w:charset w:val="86"/>
    <w:family w:val="modern"/>
    <w:pitch w:val="fixed"/>
    <w:sig w:usb0="0000028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E1E" w:rsidRDefault="00315E3F">
    <w:pPr>
      <w:pStyle w:val="a8"/>
    </w:pPr>
    <w:r>
      <w:pict>
        <v:shapetype id="_x0000_t202" coordsize="21600,21600" o:spt="202" path="m,l,21600r21600,l21600,xe">
          <v:stroke joinstyle="miter"/>
          <v:path gradientshapeok="t" o:connecttype="rect"/>
        </v:shapetype>
        <v:shape id="文本框 1" o:spid="_x0000_s2049" type="#_x0000_t202" style="position:absolute;margin-left:104pt;margin-top:0;width:2in;height:2in;z-index:251660288;mso-wrap-style:none;mso-position-horizontal:outside;mso-position-horizontal-relative:margin" filled="f" stroked="f">
          <v:fill o:detectmouseclick="t"/>
          <v:textbox style="mso-fit-shape-to-text:t" inset="0,0,0,0">
            <w:txbxContent>
              <w:p w:rsidR="00512E1E" w:rsidRDefault="00315E3F">
                <w:pPr>
                  <w:pStyle w:val="a8"/>
                  <w:rPr>
                    <w:rFonts w:hint="eastAsia"/>
                  </w:rPr>
                </w:pPr>
                <w:r>
                  <w:rPr>
                    <w:rFonts w:hint="eastAsia"/>
                  </w:rPr>
                  <w:fldChar w:fldCharType="begin"/>
                </w:r>
                <w:r>
                  <w:rPr>
                    <w:rFonts w:hint="eastAsia"/>
                  </w:rPr>
                  <w:instrText xml:space="preserve"> PAGE  \* MERGEFORMAT </w:instrText>
                </w:r>
                <w:r>
                  <w:rPr>
                    <w:rFonts w:hint="eastAsia"/>
                  </w:rPr>
                  <w:fldChar w:fldCharType="separate"/>
                </w:r>
                <w:r w:rsidR="00D276DB" w:rsidRPr="00D276DB">
                  <w:rPr>
                    <w:noProof/>
                    <w:lang w:val="en-US" w:eastAsia="zh-CN"/>
                  </w:rPr>
                  <w:t>1</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E1E" w:rsidRDefault="00315E3F">
    <w:pPr>
      <w:pStyle w:val="a8"/>
      <w:tabs>
        <w:tab w:val="right" w:pos="8306"/>
      </w:tabs>
    </w:pPr>
    <w:r>
      <w:pict>
        <v:shapetype id="_x0000_t202" coordsize="21600,21600" o:spt="202" path="m,l,21600r21600,l21600,xe">
          <v:stroke joinstyle="miter"/>
          <v:path gradientshapeok="t" o:connecttype="rect"/>
        </v:shapetype>
        <v:shape id="文本框 2" o:spid="_x0000_s2050" type="#_x0000_t202" style="position:absolute;margin-left:104pt;margin-top:0;width:2in;height:2in;z-index:251661312;mso-wrap-style:none;mso-position-horizontal:outside;mso-position-horizontal-relative:margin" filled="f" stroked="f">
          <v:textbox style="mso-fit-shape-to-text:t" inset="0,0,0,0">
            <w:txbxContent>
              <w:p w:rsidR="00512E1E" w:rsidRDefault="00315E3F">
                <w:pPr>
                  <w:pStyle w:val="a8"/>
                  <w:rPr>
                    <w:rFonts w:hint="eastAsia"/>
                  </w:rPr>
                </w:pPr>
                <w:r>
                  <w:rPr>
                    <w:rFonts w:hint="eastAsia"/>
                  </w:rPr>
                  <w:fldChar w:fldCharType="begin"/>
                </w:r>
                <w:r>
                  <w:rPr>
                    <w:rFonts w:hint="eastAsia"/>
                  </w:rPr>
                  <w:instrText xml:space="preserve"> PAGE  \* MERGEFORMAT </w:instrText>
                </w:r>
                <w:r>
                  <w:rPr>
                    <w:rFonts w:hint="eastAsia"/>
                  </w:rPr>
                  <w:fldChar w:fldCharType="separate"/>
                </w:r>
                <w:r w:rsidR="00D276DB" w:rsidRPr="00D276DB">
                  <w:rPr>
                    <w:noProof/>
                    <w:lang w:val="en-US" w:eastAsia="zh-CN"/>
                  </w:rPr>
                  <w:t>1</w:t>
                </w:r>
                <w:r>
                  <w:rPr>
                    <w:rFonts w:hint="eastAsia"/>
                  </w:rPr>
                  <w:fldChar w:fldCharType="end"/>
                </w:r>
              </w:p>
            </w:txbxContent>
          </v:textbox>
          <w10:wrap anchorx="margin"/>
        </v:shape>
      </w:pict>
    </w:r>
    <w:r>
      <w:rPr>
        <w:rFonts w:hint="eastAsia"/>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E1E" w:rsidRDefault="00315E3F">
    <w:pPr>
      <w:pStyle w:val="a8"/>
      <w:tabs>
        <w:tab w:val="right" w:pos="8306"/>
      </w:tabs>
    </w:pPr>
    <w:r>
      <w:pict>
        <v:shapetype id="_x0000_t202" coordsize="21600,21600" o:spt="202" path="m,l,21600r21600,l21600,xe">
          <v:stroke joinstyle="miter"/>
          <v:path gradientshapeok="t" o:connecttype="rect"/>
        </v:shapetype>
        <v:shape id="文本框 3" o:spid="_x0000_s2051" type="#_x0000_t202" style="position:absolute;margin-left:104pt;margin-top:0;width:2in;height:2in;z-index:251660288;mso-wrap-style:none;mso-position-horizontal:outside;mso-position-horizontal-relative:margin" filled="f" stroked="f">
          <v:fill o:detectmouseclick="t"/>
          <v:textbox style="mso-fit-shape-to-text:t" inset="0,0,0,0">
            <w:txbxContent>
              <w:p w:rsidR="00512E1E" w:rsidRDefault="00315E3F">
                <w:pPr>
                  <w:pStyle w:val="a8"/>
                  <w:rPr>
                    <w:rFonts w:hint="eastAsia"/>
                  </w:rPr>
                </w:pPr>
                <w:r>
                  <w:rPr>
                    <w:rFonts w:hint="eastAsia"/>
                  </w:rPr>
                  <w:fldChar w:fldCharType="begin"/>
                </w:r>
                <w:r>
                  <w:rPr>
                    <w:rFonts w:hint="eastAsia"/>
                  </w:rPr>
                  <w:instrText xml:space="preserve"> PAGE  \* MERGEFORMAT </w:instrText>
                </w:r>
                <w:r>
                  <w:rPr>
                    <w:rFonts w:hint="eastAsia"/>
                  </w:rPr>
                  <w:fldChar w:fldCharType="separate"/>
                </w:r>
                <w:r w:rsidR="00D276DB" w:rsidRPr="00D276DB">
                  <w:rPr>
                    <w:noProof/>
                    <w:lang w:val="en-US" w:eastAsia="zh-CN"/>
                  </w:rPr>
                  <w:t>9</w:t>
                </w:r>
                <w:r>
                  <w:rPr>
                    <w:rFonts w:hint="eastAsia"/>
                  </w:rPr>
                  <w:fldChar w:fldCharType="end"/>
                </w:r>
              </w:p>
            </w:txbxContent>
          </v:textbox>
          <w10:wrap anchorx="margin"/>
        </v:shape>
      </w:pict>
    </w:r>
    <w:r>
      <w:rPr>
        <w:rFonts w:hint="eastAsia"/>
      </w:rPr>
      <w:tab/>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F8B743B"/>
    <w:multiLevelType w:val="singleLevel"/>
    <w:tmpl w:val="BF8B743B"/>
    <w:lvl w:ilvl="0">
      <w:start w:val="2"/>
      <w:numFmt w:val="decimal"/>
      <w:suff w:val="nothing"/>
      <w:lvlText w:val="%1、"/>
      <w:lvlJc w:val="left"/>
    </w:lvl>
  </w:abstractNum>
  <w:abstractNum w:abstractNumId="1">
    <w:nsid w:val="59657757"/>
    <w:multiLevelType w:val="singleLevel"/>
    <w:tmpl w:val="59657757"/>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compat>
    <w:spaceForUL/>
    <w:balanceSingleByteDoubleByteWidth/>
    <w:doNotLeaveBackslashAlone/>
    <w:ulTrailSpace/>
    <w:doNotExpandShiftReturn/>
    <w:adjustLineHeightInTable/>
    <w:useFELayout/>
  </w:compat>
  <w:rsids>
    <w:rsidRoot w:val="00D276DB"/>
    <w:rsid w:val="00315E3F"/>
    <w:rsid w:val="00D276DB"/>
    <w:rsid w:val="00F938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qFormat="1"/>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Hyperlink" w:uiPriority="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6DB"/>
    <w:pPr>
      <w:widowControl w:val="0"/>
      <w:jc w:val="both"/>
    </w:pPr>
    <w:rPr>
      <w:rFonts w:ascii="黑体" w:eastAsia="黑体" w:hAnsi="宋体" w:cs="黑体"/>
    </w:rPr>
  </w:style>
  <w:style w:type="paragraph" w:styleId="1">
    <w:name w:val="heading 1"/>
    <w:basedOn w:val="a"/>
    <w:next w:val="a"/>
    <w:link w:val="10"/>
    <w:uiPriority w:val="9"/>
    <w:qFormat/>
    <w:rsid w:val="00D276DB"/>
    <w:pPr>
      <w:keepNext/>
      <w:widowControl/>
      <w:spacing w:before="340" w:after="330" w:line="576" w:lineRule="auto"/>
      <w:outlineLvl w:val="0"/>
    </w:pPr>
    <w:rPr>
      <w:rFonts w:ascii="Times New Roman" w:eastAsia="宋体" w:hAnsi="Times New Roman" w:cs="Times New Roman"/>
      <w:b/>
      <w:bCs/>
      <w:kern w:val="36"/>
      <w:sz w:val="44"/>
      <w:szCs w:val="44"/>
      <w:lang/>
    </w:rPr>
  </w:style>
  <w:style w:type="paragraph" w:styleId="2">
    <w:name w:val="heading 2"/>
    <w:basedOn w:val="a"/>
    <w:next w:val="a"/>
    <w:link w:val="20"/>
    <w:uiPriority w:val="9"/>
    <w:qFormat/>
    <w:rsid w:val="00D276DB"/>
    <w:pPr>
      <w:keepNext/>
      <w:widowControl/>
      <w:spacing w:before="260" w:after="260" w:line="415" w:lineRule="auto"/>
      <w:outlineLvl w:val="1"/>
    </w:pPr>
    <w:rPr>
      <w:rFonts w:ascii="Cambria" w:eastAsia="宋体" w:hAnsi="Cambria" w:cs="Times New Roman"/>
      <w:b/>
      <w:bCs/>
      <w:kern w:val="0"/>
      <w:sz w:val="32"/>
      <w:szCs w:val="32"/>
      <w:lang/>
    </w:rPr>
  </w:style>
  <w:style w:type="paragraph" w:styleId="3">
    <w:name w:val="heading 3"/>
    <w:basedOn w:val="a"/>
    <w:next w:val="a"/>
    <w:link w:val="30"/>
    <w:uiPriority w:val="9"/>
    <w:qFormat/>
    <w:rsid w:val="00D276DB"/>
    <w:pPr>
      <w:keepNext/>
      <w:widowControl/>
      <w:spacing w:before="260" w:after="260" w:line="412" w:lineRule="auto"/>
      <w:outlineLvl w:val="2"/>
    </w:pPr>
    <w:rPr>
      <w:rFonts w:ascii="Times New Roman" w:eastAsia="宋体" w:hAnsi="Times New Roman" w:cs="Times New Roman"/>
      <w:b/>
      <w:bCs/>
      <w:kern w:val="0"/>
      <w:sz w:val="32"/>
      <w:szCs w:val="32"/>
      <w:lang/>
    </w:rPr>
  </w:style>
  <w:style w:type="paragraph" w:styleId="4">
    <w:name w:val="heading 4"/>
    <w:basedOn w:val="a"/>
    <w:next w:val="a"/>
    <w:link w:val="40"/>
    <w:uiPriority w:val="9"/>
    <w:qFormat/>
    <w:rsid w:val="00D276DB"/>
    <w:pPr>
      <w:keepNext/>
      <w:widowControl/>
      <w:spacing w:before="280" w:after="290" w:line="374" w:lineRule="auto"/>
      <w:outlineLvl w:val="3"/>
    </w:pPr>
    <w:rPr>
      <w:rFonts w:ascii="Cambria" w:eastAsia="宋体" w:hAnsi="Cambria" w:cs="Times New Roman"/>
      <w:b/>
      <w:bCs/>
      <w:kern w:val="0"/>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D276DB"/>
    <w:rPr>
      <w:rFonts w:ascii="黑体" w:eastAsia="黑体" w:hAnsi="宋体" w:cs="黑体"/>
      <w:b/>
      <w:bCs/>
      <w:kern w:val="44"/>
      <w:sz w:val="44"/>
      <w:szCs w:val="44"/>
    </w:rPr>
  </w:style>
  <w:style w:type="character" w:customStyle="1" w:styleId="2Char">
    <w:name w:val="标题 2 Char"/>
    <w:basedOn w:val="a0"/>
    <w:link w:val="2"/>
    <w:uiPriority w:val="9"/>
    <w:semiHidden/>
    <w:rsid w:val="00D276DB"/>
    <w:rPr>
      <w:rFonts w:asciiTheme="majorHAnsi" w:eastAsiaTheme="majorEastAsia" w:hAnsiTheme="majorHAnsi" w:cstheme="majorBidi"/>
      <w:b/>
      <w:bCs/>
      <w:sz w:val="32"/>
      <w:szCs w:val="32"/>
    </w:rPr>
  </w:style>
  <w:style w:type="character" w:customStyle="1" w:styleId="3Char">
    <w:name w:val="标题 3 Char"/>
    <w:basedOn w:val="a0"/>
    <w:link w:val="3"/>
    <w:uiPriority w:val="9"/>
    <w:semiHidden/>
    <w:rsid w:val="00D276DB"/>
    <w:rPr>
      <w:rFonts w:ascii="黑体" w:eastAsia="黑体" w:hAnsi="宋体" w:cs="黑体"/>
      <w:b/>
      <w:bCs/>
      <w:sz w:val="32"/>
      <w:szCs w:val="32"/>
    </w:rPr>
  </w:style>
  <w:style w:type="character" w:customStyle="1" w:styleId="4Char">
    <w:name w:val="标题 4 Char"/>
    <w:basedOn w:val="a0"/>
    <w:link w:val="4"/>
    <w:uiPriority w:val="9"/>
    <w:semiHidden/>
    <w:rsid w:val="00D276DB"/>
    <w:rPr>
      <w:rFonts w:asciiTheme="majorHAnsi" w:eastAsiaTheme="majorEastAsia" w:hAnsiTheme="majorHAnsi" w:cstheme="majorBidi"/>
      <w:b/>
      <w:bCs/>
      <w:sz w:val="28"/>
      <w:szCs w:val="28"/>
    </w:rPr>
  </w:style>
  <w:style w:type="character" w:customStyle="1" w:styleId="a3">
    <w:name w:val="正文文本 字符"/>
    <w:link w:val="a4"/>
    <w:uiPriority w:val="99"/>
    <w:qFormat/>
    <w:rsid w:val="00D276DB"/>
    <w:rPr>
      <w:rFonts w:ascii="Times New Roman" w:eastAsia="宋体" w:hAnsi="Times New Roman" w:cs="Times New Roman"/>
      <w:b/>
      <w:bCs/>
      <w:kern w:val="0"/>
      <w:szCs w:val="21"/>
    </w:rPr>
  </w:style>
  <w:style w:type="character" w:customStyle="1" w:styleId="a5">
    <w:name w:val="文档结构图 字符"/>
    <w:link w:val="a6"/>
    <w:uiPriority w:val="99"/>
    <w:qFormat/>
    <w:rsid w:val="00D276DB"/>
    <w:rPr>
      <w:rFonts w:ascii="Times New Roman" w:eastAsia="宋体" w:hAnsi="Times New Roman" w:cs="Times New Roman"/>
      <w:kern w:val="0"/>
      <w:szCs w:val="21"/>
      <w:shd w:val="clear" w:color="auto" w:fill="000080"/>
    </w:rPr>
  </w:style>
  <w:style w:type="character" w:customStyle="1" w:styleId="40">
    <w:name w:val="标题 4 字符"/>
    <w:link w:val="4"/>
    <w:uiPriority w:val="9"/>
    <w:qFormat/>
    <w:rsid w:val="00D276DB"/>
    <w:rPr>
      <w:rFonts w:ascii="Cambria" w:eastAsia="宋体" w:hAnsi="Cambria" w:cs="Times New Roman"/>
      <w:b/>
      <w:bCs/>
      <w:kern w:val="0"/>
      <w:sz w:val="28"/>
      <w:szCs w:val="28"/>
      <w:lang/>
    </w:rPr>
  </w:style>
  <w:style w:type="character" w:customStyle="1" w:styleId="font01">
    <w:name w:val="font01"/>
    <w:rsid w:val="00D276DB"/>
    <w:rPr>
      <w:rFonts w:ascii="宋体" w:eastAsia="宋体" w:hAnsi="宋体" w:cs="宋体" w:hint="eastAsia"/>
      <w:i w:val="0"/>
      <w:color w:val="000000"/>
      <w:sz w:val="22"/>
      <w:szCs w:val="22"/>
      <w:u w:val="none"/>
    </w:rPr>
  </w:style>
  <w:style w:type="character" w:customStyle="1" w:styleId="a7">
    <w:name w:val="页脚 字符"/>
    <w:link w:val="a8"/>
    <w:uiPriority w:val="99"/>
    <w:qFormat/>
    <w:rsid w:val="00D276DB"/>
    <w:rPr>
      <w:rFonts w:ascii="Times New Roman" w:eastAsia="宋体" w:hAnsi="Times New Roman" w:cs="Times New Roman"/>
      <w:kern w:val="0"/>
      <w:sz w:val="24"/>
      <w:szCs w:val="24"/>
    </w:rPr>
  </w:style>
  <w:style w:type="character" w:customStyle="1" w:styleId="a9">
    <w:name w:val="页眉 字符"/>
    <w:link w:val="aa"/>
    <w:uiPriority w:val="99"/>
    <w:qFormat/>
    <w:rsid w:val="00D276DB"/>
    <w:rPr>
      <w:rFonts w:ascii="Times New Roman" w:eastAsia="宋体" w:hAnsi="Times New Roman" w:cs="Times New Roman"/>
      <w:kern w:val="0"/>
      <w:sz w:val="24"/>
      <w:szCs w:val="24"/>
    </w:rPr>
  </w:style>
  <w:style w:type="character" w:customStyle="1" w:styleId="ab">
    <w:name w:val="正文文本缩进 字符"/>
    <w:link w:val="ac"/>
    <w:uiPriority w:val="99"/>
    <w:rsid w:val="00D276DB"/>
    <w:rPr>
      <w:rFonts w:ascii="Times New Roman" w:hAnsi="Times New Roman"/>
      <w:szCs w:val="24"/>
    </w:rPr>
  </w:style>
  <w:style w:type="character" w:customStyle="1" w:styleId="Char1">
    <w:name w:val="正文文本缩进 Char1"/>
    <w:uiPriority w:val="99"/>
    <w:semiHidden/>
    <w:rsid w:val="00D276DB"/>
    <w:rPr>
      <w:kern w:val="2"/>
      <w:sz w:val="21"/>
      <w:szCs w:val="22"/>
    </w:rPr>
  </w:style>
  <w:style w:type="character" w:customStyle="1" w:styleId="ad">
    <w:name w:val="正文缩进 字符"/>
    <w:link w:val="ae"/>
    <w:qFormat/>
    <w:rsid w:val="00D276DB"/>
    <w:rPr>
      <w:rFonts w:ascii="Times New Roman" w:hAnsi="Times New Roman" w:cs="Times New Roman"/>
    </w:rPr>
  </w:style>
  <w:style w:type="character" w:customStyle="1" w:styleId="font31">
    <w:name w:val="font31"/>
    <w:rsid w:val="00D276DB"/>
    <w:rPr>
      <w:rFonts w:ascii="宋体" w:eastAsia="宋体" w:hAnsi="宋体" w:cs="宋体" w:hint="eastAsia"/>
      <w:i w:val="0"/>
      <w:color w:val="000000"/>
      <w:sz w:val="20"/>
      <w:szCs w:val="20"/>
      <w:u w:val="none"/>
    </w:rPr>
  </w:style>
  <w:style w:type="character" w:customStyle="1" w:styleId="21">
    <w:name w:val="正文文本缩进 2 字符"/>
    <w:link w:val="22"/>
    <w:uiPriority w:val="99"/>
    <w:qFormat/>
    <w:rsid w:val="00D276DB"/>
    <w:rPr>
      <w:rFonts w:ascii="Calibri" w:eastAsia="宋体" w:hAnsi="Calibri" w:cs="宋体"/>
      <w:b/>
      <w:bCs/>
      <w:kern w:val="0"/>
      <w:szCs w:val="21"/>
    </w:rPr>
  </w:style>
  <w:style w:type="character" w:customStyle="1" w:styleId="10">
    <w:name w:val="标题 1 字符"/>
    <w:link w:val="1"/>
    <w:uiPriority w:val="9"/>
    <w:qFormat/>
    <w:rsid w:val="00D276DB"/>
    <w:rPr>
      <w:rFonts w:ascii="Times New Roman" w:eastAsia="宋体" w:hAnsi="Times New Roman" w:cs="Times New Roman"/>
      <w:b/>
      <w:bCs/>
      <w:kern w:val="36"/>
      <w:sz w:val="44"/>
      <w:szCs w:val="44"/>
      <w:lang/>
    </w:rPr>
  </w:style>
  <w:style w:type="character" w:customStyle="1" w:styleId="af">
    <w:name w:val="日期 字符"/>
    <w:link w:val="af0"/>
    <w:uiPriority w:val="99"/>
    <w:qFormat/>
    <w:rsid w:val="00D276DB"/>
    <w:rPr>
      <w:rFonts w:ascii="Times New Roman" w:eastAsia="宋体" w:hAnsi="Times New Roman" w:cs="Times New Roman"/>
      <w:b/>
      <w:bCs/>
      <w:kern w:val="0"/>
      <w:sz w:val="36"/>
      <w:szCs w:val="36"/>
    </w:rPr>
  </w:style>
  <w:style w:type="character" w:styleId="af1">
    <w:name w:val="Hyperlink"/>
    <w:rsid w:val="00D276DB"/>
    <w:rPr>
      <w:color w:val="0000FF"/>
      <w:u w:val="single"/>
    </w:rPr>
  </w:style>
  <w:style w:type="character" w:styleId="af2">
    <w:name w:val="annotation reference"/>
    <w:uiPriority w:val="99"/>
    <w:unhideWhenUsed/>
    <w:rsid w:val="00D276DB"/>
    <w:rPr>
      <w:sz w:val="21"/>
      <w:szCs w:val="21"/>
    </w:rPr>
  </w:style>
  <w:style w:type="character" w:customStyle="1" w:styleId="font71">
    <w:name w:val="font71"/>
    <w:rsid w:val="00D276DB"/>
    <w:rPr>
      <w:rFonts w:ascii="黑体" w:eastAsia="黑体" w:hAnsi="宋体" w:cs="黑体" w:hint="eastAsia"/>
      <w:i w:val="0"/>
      <w:color w:val="000000"/>
      <w:sz w:val="20"/>
      <w:szCs w:val="20"/>
      <w:u w:val="none"/>
    </w:rPr>
  </w:style>
  <w:style w:type="character" w:customStyle="1" w:styleId="font21">
    <w:name w:val="font21"/>
    <w:uiPriority w:val="99"/>
    <w:qFormat/>
    <w:rsid w:val="00D276DB"/>
    <w:rPr>
      <w:rFonts w:ascii="Times New Roman" w:hAnsi="Times New Roman" w:cs="Times New Roman"/>
      <w:color w:val="000000"/>
      <w:sz w:val="20"/>
      <w:szCs w:val="20"/>
      <w:u w:val="none"/>
    </w:rPr>
  </w:style>
  <w:style w:type="character" w:customStyle="1" w:styleId="af3">
    <w:name w:val="纯文本 字符"/>
    <w:link w:val="af4"/>
    <w:uiPriority w:val="99"/>
    <w:qFormat/>
    <w:rsid w:val="00D276DB"/>
    <w:rPr>
      <w:rFonts w:ascii="宋体" w:eastAsia="宋体" w:hAnsi="宋体" w:cs="宋体"/>
      <w:kern w:val="0"/>
      <w:szCs w:val="21"/>
    </w:rPr>
  </w:style>
  <w:style w:type="character" w:customStyle="1" w:styleId="30">
    <w:name w:val="标题 3 字符"/>
    <w:link w:val="3"/>
    <w:uiPriority w:val="9"/>
    <w:qFormat/>
    <w:rsid w:val="00D276DB"/>
    <w:rPr>
      <w:rFonts w:ascii="Times New Roman" w:eastAsia="宋体" w:hAnsi="Times New Roman" w:cs="Times New Roman"/>
      <w:b/>
      <w:bCs/>
      <w:kern w:val="0"/>
      <w:sz w:val="32"/>
      <w:szCs w:val="32"/>
      <w:lang/>
    </w:rPr>
  </w:style>
  <w:style w:type="character" w:customStyle="1" w:styleId="af5">
    <w:name w:val="批注文字 字符"/>
    <w:link w:val="af6"/>
    <w:uiPriority w:val="99"/>
    <w:qFormat/>
    <w:rsid w:val="00D276DB"/>
    <w:rPr>
      <w:rFonts w:ascii="Times New Roman" w:eastAsia="宋体" w:hAnsi="Times New Roman" w:cs="Times New Roman"/>
      <w:kern w:val="0"/>
      <w:szCs w:val="21"/>
    </w:rPr>
  </w:style>
  <w:style w:type="character" w:customStyle="1" w:styleId="20">
    <w:name w:val="标题 2 字符"/>
    <w:link w:val="2"/>
    <w:uiPriority w:val="9"/>
    <w:qFormat/>
    <w:rsid w:val="00D276DB"/>
    <w:rPr>
      <w:rFonts w:ascii="Cambria" w:eastAsia="宋体" w:hAnsi="Cambria" w:cs="Times New Roman"/>
      <w:b/>
      <w:bCs/>
      <w:kern w:val="0"/>
      <w:sz w:val="32"/>
      <w:szCs w:val="32"/>
      <w:lang/>
    </w:rPr>
  </w:style>
  <w:style w:type="character" w:customStyle="1" w:styleId="af7">
    <w:name w:val="批注框文本 字符"/>
    <w:link w:val="af8"/>
    <w:uiPriority w:val="99"/>
    <w:qFormat/>
    <w:rsid w:val="00D276DB"/>
    <w:rPr>
      <w:rFonts w:ascii="Times New Roman" w:eastAsia="宋体" w:hAnsi="Times New Roman" w:cs="Times New Roman"/>
      <w:kern w:val="0"/>
      <w:sz w:val="24"/>
      <w:szCs w:val="24"/>
    </w:rPr>
  </w:style>
  <w:style w:type="character" w:customStyle="1" w:styleId="af9">
    <w:name w:val="批注主题 字符"/>
    <w:link w:val="afa"/>
    <w:uiPriority w:val="99"/>
    <w:qFormat/>
    <w:rsid w:val="00D276DB"/>
    <w:rPr>
      <w:rFonts w:ascii="Arial" w:eastAsia="宋体" w:hAnsi="Arial" w:cs="Arial"/>
      <w:b/>
      <w:bCs/>
      <w:kern w:val="0"/>
      <w:sz w:val="24"/>
      <w:szCs w:val="24"/>
    </w:rPr>
  </w:style>
  <w:style w:type="paragraph" w:customStyle="1" w:styleId="afb">
    <w:name w:val="样式"/>
    <w:rsid w:val="00D276DB"/>
    <w:pPr>
      <w:widowControl w:val="0"/>
      <w:autoSpaceDE w:val="0"/>
      <w:autoSpaceDN w:val="0"/>
      <w:adjustRightInd w:val="0"/>
    </w:pPr>
    <w:rPr>
      <w:rFonts w:ascii="宋体" w:eastAsia="黑体" w:hAnsi="宋体" w:cs="宋体"/>
      <w:kern w:val="0"/>
      <w:sz w:val="24"/>
      <w:szCs w:val="24"/>
    </w:rPr>
  </w:style>
  <w:style w:type="paragraph" w:customStyle="1" w:styleId="afc">
    <w:name w:val="正文首行缩进两字符"/>
    <w:basedOn w:val="a"/>
    <w:rsid w:val="00D276DB"/>
    <w:pPr>
      <w:spacing w:line="360" w:lineRule="auto"/>
      <w:ind w:firstLineChars="200" w:firstLine="200"/>
    </w:pPr>
    <w:rPr>
      <w:rFonts w:ascii="Times New Roman" w:eastAsia="宋体" w:hAnsi="Times New Roman" w:cs="Times New Roman"/>
      <w:szCs w:val="24"/>
    </w:rPr>
  </w:style>
  <w:style w:type="paragraph" w:styleId="a8">
    <w:name w:val="footer"/>
    <w:basedOn w:val="a"/>
    <w:link w:val="a7"/>
    <w:uiPriority w:val="99"/>
    <w:unhideWhenUsed/>
    <w:rsid w:val="00D276DB"/>
    <w:pPr>
      <w:widowControl/>
      <w:snapToGrid w:val="0"/>
      <w:jc w:val="left"/>
    </w:pPr>
    <w:rPr>
      <w:rFonts w:ascii="Times New Roman" w:eastAsia="宋体" w:hAnsi="Times New Roman" w:cs="Times New Roman"/>
      <w:kern w:val="0"/>
      <w:sz w:val="24"/>
      <w:szCs w:val="24"/>
    </w:rPr>
  </w:style>
  <w:style w:type="character" w:customStyle="1" w:styleId="Char">
    <w:name w:val="页脚 Char"/>
    <w:basedOn w:val="a0"/>
    <w:link w:val="a8"/>
    <w:uiPriority w:val="99"/>
    <w:semiHidden/>
    <w:rsid w:val="00D276DB"/>
    <w:rPr>
      <w:rFonts w:ascii="黑体" w:eastAsia="黑体" w:hAnsi="宋体" w:cs="黑体"/>
      <w:sz w:val="18"/>
      <w:szCs w:val="18"/>
    </w:rPr>
  </w:style>
  <w:style w:type="paragraph" w:styleId="a4">
    <w:name w:val="Body Text"/>
    <w:basedOn w:val="a"/>
    <w:link w:val="a3"/>
    <w:uiPriority w:val="99"/>
    <w:unhideWhenUsed/>
    <w:rsid w:val="00D276DB"/>
    <w:pPr>
      <w:widowControl/>
      <w:spacing w:after="120"/>
    </w:pPr>
    <w:rPr>
      <w:rFonts w:ascii="Times New Roman" w:eastAsia="宋体" w:hAnsi="Times New Roman" w:cs="Times New Roman"/>
      <w:b/>
      <w:bCs/>
      <w:kern w:val="0"/>
      <w:szCs w:val="21"/>
    </w:rPr>
  </w:style>
  <w:style w:type="character" w:customStyle="1" w:styleId="Char0">
    <w:name w:val="正文文本 Char"/>
    <w:basedOn w:val="a0"/>
    <w:link w:val="a4"/>
    <w:uiPriority w:val="99"/>
    <w:semiHidden/>
    <w:rsid w:val="00D276DB"/>
    <w:rPr>
      <w:rFonts w:ascii="黑体" w:eastAsia="黑体" w:hAnsi="宋体" w:cs="黑体"/>
    </w:rPr>
  </w:style>
  <w:style w:type="paragraph" w:styleId="22">
    <w:name w:val="Body Text Indent 2"/>
    <w:basedOn w:val="a"/>
    <w:link w:val="21"/>
    <w:uiPriority w:val="99"/>
    <w:unhideWhenUsed/>
    <w:qFormat/>
    <w:rsid w:val="00D276DB"/>
    <w:pPr>
      <w:widowControl/>
      <w:spacing w:after="120" w:line="480" w:lineRule="auto"/>
      <w:ind w:left="420"/>
    </w:pPr>
    <w:rPr>
      <w:rFonts w:ascii="Calibri" w:eastAsia="宋体" w:hAnsi="Calibri" w:cs="宋体"/>
      <w:b/>
      <w:bCs/>
      <w:kern w:val="0"/>
      <w:szCs w:val="21"/>
    </w:rPr>
  </w:style>
  <w:style w:type="character" w:customStyle="1" w:styleId="2Char0">
    <w:name w:val="正文文本缩进 2 Char"/>
    <w:basedOn w:val="a0"/>
    <w:link w:val="22"/>
    <w:uiPriority w:val="99"/>
    <w:semiHidden/>
    <w:rsid w:val="00D276DB"/>
    <w:rPr>
      <w:rFonts w:ascii="黑体" w:eastAsia="黑体" w:hAnsi="宋体" w:cs="黑体"/>
    </w:rPr>
  </w:style>
  <w:style w:type="paragraph" w:styleId="af6">
    <w:name w:val="annotation text"/>
    <w:basedOn w:val="a"/>
    <w:link w:val="af5"/>
    <w:uiPriority w:val="99"/>
    <w:unhideWhenUsed/>
    <w:qFormat/>
    <w:rsid w:val="00D276DB"/>
    <w:pPr>
      <w:widowControl/>
      <w:jc w:val="left"/>
    </w:pPr>
    <w:rPr>
      <w:rFonts w:ascii="Times New Roman" w:eastAsia="宋体" w:hAnsi="Times New Roman" w:cs="Times New Roman"/>
      <w:kern w:val="0"/>
      <w:szCs w:val="21"/>
    </w:rPr>
  </w:style>
  <w:style w:type="character" w:customStyle="1" w:styleId="Char2">
    <w:name w:val="批注文字 Char"/>
    <w:basedOn w:val="a0"/>
    <w:link w:val="af6"/>
    <w:uiPriority w:val="99"/>
    <w:semiHidden/>
    <w:rsid w:val="00D276DB"/>
    <w:rPr>
      <w:rFonts w:ascii="黑体" w:eastAsia="黑体" w:hAnsi="宋体" w:cs="黑体"/>
    </w:rPr>
  </w:style>
  <w:style w:type="paragraph" w:styleId="a6">
    <w:name w:val="Document Map"/>
    <w:basedOn w:val="a"/>
    <w:link w:val="a5"/>
    <w:uiPriority w:val="99"/>
    <w:unhideWhenUsed/>
    <w:rsid w:val="00D276DB"/>
    <w:pPr>
      <w:widowControl/>
      <w:shd w:val="clear" w:color="auto" w:fill="000080"/>
    </w:pPr>
    <w:rPr>
      <w:rFonts w:ascii="Times New Roman" w:eastAsia="宋体" w:hAnsi="Times New Roman" w:cs="Times New Roman"/>
      <w:kern w:val="0"/>
      <w:szCs w:val="21"/>
    </w:rPr>
  </w:style>
  <w:style w:type="character" w:customStyle="1" w:styleId="Char3">
    <w:name w:val="文档结构图 Char"/>
    <w:basedOn w:val="a0"/>
    <w:link w:val="a6"/>
    <w:uiPriority w:val="99"/>
    <w:semiHidden/>
    <w:rsid w:val="00D276DB"/>
    <w:rPr>
      <w:rFonts w:ascii="宋体" w:eastAsia="宋体" w:hAnsi="宋体" w:cs="黑体"/>
      <w:sz w:val="18"/>
      <w:szCs w:val="18"/>
    </w:rPr>
  </w:style>
  <w:style w:type="paragraph" w:styleId="ac">
    <w:name w:val="Body Text Indent"/>
    <w:basedOn w:val="a"/>
    <w:link w:val="ab"/>
    <w:uiPriority w:val="99"/>
    <w:unhideWhenUsed/>
    <w:rsid w:val="00D276DB"/>
    <w:pPr>
      <w:spacing w:after="120"/>
      <w:ind w:leftChars="200" w:left="420"/>
    </w:pPr>
    <w:rPr>
      <w:rFonts w:ascii="Times New Roman" w:eastAsiaTheme="minorEastAsia" w:hAnsi="Times New Roman" w:cstheme="minorBidi"/>
      <w:szCs w:val="24"/>
    </w:rPr>
  </w:style>
  <w:style w:type="character" w:customStyle="1" w:styleId="Char4">
    <w:name w:val="正文文本缩进 Char"/>
    <w:basedOn w:val="a0"/>
    <w:link w:val="ac"/>
    <w:uiPriority w:val="99"/>
    <w:semiHidden/>
    <w:rsid w:val="00D276DB"/>
    <w:rPr>
      <w:rFonts w:ascii="黑体" w:eastAsia="黑体" w:hAnsi="宋体" w:cs="黑体"/>
    </w:rPr>
  </w:style>
  <w:style w:type="paragraph" w:styleId="ae">
    <w:name w:val="Normal Indent"/>
    <w:basedOn w:val="a"/>
    <w:link w:val="ad"/>
    <w:unhideWhenUsed/>
    <w:qFormat/>
    <w:rsid w:val="00D276DB"/>
    <w:pPr>
      <w:widowControl/>
      <w:ind w:firstLine="420"/>
    </w:pPr>
    <w:rPr>
      <w:rFonts w:ascii="Times New Roman" w:eastAsiaTheme="minorEastAsia" w:hAnsi="Times New Roman" w:cs="Times New Roman"/>
    </w:rPr>
  </w:style>
  <w:style w:type="paragraph" w:customStyle="1" w:styleId="WPSOffice1">
    <w:name w:val="WPSOffice手动目录 1"/>
    <w:rsid w:val="00D276DB"/>
    <w:rPr>
      <w:rFonts w:ascii="黑体" w:eastAsia="黑体" w:hAnsi="宋体" w:cs="黑体"/>
      <w:kern w:val="0"/>
      <w:sz w:val="20"/>
      <w:szCs w:val="20"/>
    </w:rPr>
  </w:style>
  <w:style w:type="paragraph" w:styleId="afa">
    <w:name w:val="annotation subject"/>
    <w:basedOn w:val="a"/>
    <w:next w:val="af6"/>
    <w:link w:val="af9"/>
    <w:uiPriority w:val="99"/>
    <w:unhideWhenUsed/>
    <w:qFormat/>
    <w:rsid w:val="00D276DB"/>
    <w:pPr>
      <w:widowControl/>
      <w:jc w:val="left"/>
    </w:pPr>
    <w:rPr>
      <w:rFonts w:ascii="Arial" w:eastAsia="宋体" w:hAnsi="Arial" w:cs="Arial"/>
      <w:b/>
      <w:bCs/>
      <w:kern w:val="0"/>
      <w:sz w:val="24"/>
      <w:szCs w:val="24"/>
    </w:rPr>
  </w:style>
  <w:style w:type="character" w:customStyle="1" w:styleId="Char5">
    <w:name w:val="批注主题 Char"/>
    <w:basedOn w:val="Char2"/>
    <w:link w:val="afa"/>
    <w:uiPriority w:val="99"/>
    <w:semiHidden/>
    <w:rsid w:val="00D276DB"/>
    <w:rPr>
      <w:b/>
      <w:bCs/>
    </w:rPr>
  </w:style>
  <w:style w:type="paragraph" w:styleId="af0">
    <w:name w:val="Date"/>
    <w:basedOn w:val="a"/>
    <w:next w:val="a"/>
    <w:link w:val="af"/>
    <w:uiPriority w:val="99"/>
    <w:unhideWhenUsed/>
    <w:rsid w:val="00D276DB"/>
    <w:pPr>
      <w:widowControl/>
    </w:pPr>
    <w:rPr>
      <w:rFonts w:ascii="Times New Roman" w:eastAsia="宋体" w:hAnsi="Times New Roman" w:cs="Times New Roman"/>
      <w:b/>
      <w:bCs/>
      <w:kern w:val="0"/>
      <w:sz w:val="36"/>
      <w:szCs w:val="36"/>
    </w:rPr>
  </w:style>
  <w:style w:type="character" w:customStyle="1" w:styleId="Char6">
    <w:name w:val="日期 Char"/>
    <w:basedOn w:val="a0"/>
    <w:link w:val="af0"/>
    <w:uiPriority w:val="99"/>
    <w:semiHidden/>
    <w:rsid w:val="00D276DB"/>
    <w:rPr>
      <w:rFonts w:ascii="黑体" w:eastAsia="黑体" w:hAnsi="宋体" w:cs="黑体"/>
    </w:rPr>
  </w:style>
  <w:style w:type="paragraph" w:styleId="11">
    <w:name w:val="toc 1"/>
    <w:basedOn w:val="a"/>
    <w:next w:val="a"/>
    <w:uiPriority w:val="39"/>
    <w:qFormat/>
    <w:rsid w:val="00D276DB"/>
    <w:pPr>
      <w:tabs>
        <w:tab w:val="right" w:leader="dot" w:pos="8949"/>
      </w:tabs>
    </w:pPr>
    <w:rPr>
      <w:rFonts w:ascii="楷体" w:eastAsia="楷体" w:hAnsi="楷体"/>
      <w:b/>
      <w:sz w:val="28"/>
      <w:szCs w:val="28"/>
    </w:rPr>
  </w:style>
  <w:style w:type="paragraph" w:styleId="af8">
    <w:name w:val="Balloon Text"/>
    <w:basedOn w:val="a"/>
    <w:link w:val="af7"/>
    <w:uiPriority w:val="99"/>
    <w:unhideWhenUsed/>
    <w:qFormat/>
    <w:rsid w:val="00D276DB"/>
    <w:pPr>
      <w:widowControl/>
    </w:pPr>
    <w:rPr>
      <w:rFonts w:ascii="Times New Roman" w:eastAsia="宋体" w:hAnsi="Times New Roman" w:cs="Times New Roman"/>
      <w:kern w:val="0"/>
      <w:sz w:val="24"/>
      <w:szCs w:val="24"/>
    </w:rPr>
  </w:style>
  <w:style w:type="character" w:customStyle="1" w:styleId="Char7">
    <w:name w:val="批注框文本 Char"/>
    <w:basedOn w:val="a0"/>
    <w:link w:val="af8"/>
    <w:uiPriority w:val="99"/>
    <w:semiHidden/>
    <w:rsid w:val="00D276DB"/>
    <w:rPr>
      <w:rFonts w:ascii="黑体" w:eastAsia="黑体" w:hAnsi="宋体" w:cs="黑体"/>
      <w:sz w:val="18"/>
      <w:szCs w:val="18"/>
    </w:rPr>
  </w:style>
  <w:style w:type="paragraph" w:styleId="aa">
    <w:name w:val="header"/>
    <w:basedOn w:val="a"/>
    <w:link w:val="a9"/>
    <w:uiPriority w:val="99"/>
    <w:unhideWhenUsed/>
    <w:qFormat/>
    <w:rsid w:val="00D276DB"/>
    <w:pPr>
      <w:widowControl/>
      <w:snapToGrid w:val="0"/>
      <w:jc w:val="center"/>
    </w:pPr>
    <w:rPr>
      <w:rFonts w:ascii="Times New Roman" w:eastAsia="宋体" w:hAnsi="Times New Roman" w:cs="Times New Roman"/>
      <w:kern w:val="0"/>
      <w:sz w:val="24"/>
      <w:szCs w:val="24"/>
    </w:rPr>
  </w:style>
  <w:style w:type="character" w:customStyle="1" w:styleId="Char8">
    <w:name w:val="页眉 Char"/>
    <w:basedOn w:val="a0"/>
    <w:link w:val="aa"/>
    <w:uiPriority w:val="99"/>
    <w:semiHidden/>
    <w:rsid w:val="00D276DB"/>
    <w:rPr>
      <w:rFonts w:ascii="黑体" w:eastAsia="黑体" w:hAnsi="宋体" w:cs="黑体"/>
      <w:sz w:val="18"/>
      <w:szCs w:val="18"/>
    </w:rPr>
  </w:style>
  <w:style w:type="paragraph" w:styleId="af4">
    <w:name w:val="Plain Text"/>
    <w:basedOn w:val="a"/>
    <w:link w:val="af3"/>
    <w:uiPriority w:val="99"/>
    <w:unhideWhenUsed/>
    <w:rsid w:val="00D276DB"/>
    <w:pPr>
      <w:widowControl/>
    </w:pPr>
    <w:rPr>
      <w:rFonts w:ascii="宋体" w:eastAsia="宋体" w:cs="宋体"/>
      <w:kern w:val="0"/>
      <w:szCs w:val="21"/>
    </w:rPr>
  </w:style>
  <w:style w:type="character" w:customStyle="1" w:styleId="Char9">
    <w:name w:val="纯文本 Char"/>
    <w:basedOn w:val="a0"/>
    <w:link w:val="af4"/>
    <w:uiPriority w:val="99"/>
    <w:semiHidden/>
    <w:rsid w:val="00D276DB"/>
    <w:rPr>
      <w:rFonts w:ascii="宋体" w:eastAsia="宋体" w:hAnsi="Courier New" w:cs="Courier New"/>
      <w:szCs w:val="21"/>
    </w:rPr>
  </w:style>
  <w:style w:type="table" w:styleId="afd">
    <w:name w:val="Table Grid"/>
    <w:basedOn w:val="a1"/>
    <w:uiPriority w:val="99"/>
    <w:qFormat/>
    <w:rsid w:val="00D276DB"/>
    <w:pPr>
      <w:widowControl w:val="0"/>
      <w:jc w:val="both"/>
    </w:pPr>
    <w:rPr>
      <w:rFonts w:ascii="Times New Roman" w:eastAsia="黑体" w:hAnsi="Times New Roman" w:cs="黑体"/>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footer" Target="footer2.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footer" Target="footer3.xml"/><Relationship Id="rId5" Type="http://schemas.openxmlformats.org/officeDocument/2006/relationships/footer" Target="footer1.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50</Pages>
  <Words>3927</Words>
  <Characters>22387</Characters>
  <Application>Microsoft Office Word</Application>
  <DocSecurity>0</DocSecurity>
  <Lines>186</Lines>
  <Paragraphs>52</Paragraphs>
  <ScaleCrop>false</ScaleCrop>
  <Company>Hewlett-Packard Company</Company>
  <LinksUpToDate>false</LinksUpToDate>
  <CharactersWithSpaces>26262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2019-04-12T10:29:00Z</dcterms:created>
  <dcterms:modified xsi:type="dcterms:W3CDTF">2019-04-12T10:35:00Z</dcterms:modified>
</cp:coreProperties>
</file>