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ascii="仿宋" w:hAnsi="仿宋" w:eastAsia="仿宋"/>
          <w:sz w:val="28"/>
          <w:szCs w:val="28"/>
        </w:rPr>
      </w:pPr>
      <w:bookmarkStart w:id="5" w:name="_GoBack"/>
      <w:bookmarkEnd w:id="5"/>
      <w:r>
        <w:rPr>
          <w:rFonts w:hint="eastAsia" w:ascii="仿宋" w:hAnsi="仿宋" w:eastAsia="仿宋"/>
          <w:sz w:val="28"/>
          <w:szCs w:val="28"/>
        </w:rPr>
        <w:t>附件1</w:t>
      </w:r>
    </w:p>
    <w:p>
      <w:pPr>
        <w:spacing w:line="480" w:lineRule="exact"/>
        <w:rPr>
          <w:rFonts w:hint="eastAsia" w:ascii="仿宋" w:hAnsi="仿宋" w:eastAsia="仿宋"/>
          <w:b/>
          <w:sz w:val="44"/>
          <w:szCs w:val="44"/>
        </w:rPr>
      </w:pPr>
      <w:r>
        <w:rPr>
          <w:rFonts w:hint="eastAsia" w:ascii="仿宋" w:hAnsi="仿宋" w:eastAsia="仿宋"/>
          <w:sz w:val="28"/>
          <w:szCs w:val="28"/>
        </w:rPr>
        <w:t xml:space="preserve">                          </w:t>
      </w:r>
      <w:r>
        <w:rPr>
          <w:rFonts w:hint="eastAsia" w:ascii="仿宋" w:hAnsi="仿宋" w:eastAsia="仿宋"/>
          <w:b/>
          <w:sz w:val="28"/>
          <w:szCs w:val="28"/>
        </w:rPr>
        <w:t xml:space="preserve"> </w:t>
      </w:r>
      <w:r>
        <w:rPr>
          <w:rFonts w:hint="eastAsia" w:ascii="仿宋" w:hAnsi="仿宋" w:eastAsia="仿宋"/>
          <w:b/>
          <w:sz w:val="44"/>
          <w:szCs w:val="44"/>
        </w:rPr>
        <w:t>报价表</w:t>
      </w:r>
    </w:p>
    <w:p>
      <w:pPr>
        <w:pStyle w:val="2"/>
      </w:pPr>
    </w:p>
    <w:tbl>
      <w:tblPr>
        <w:tblStyle w:val="10"/>
        <w:tblW w:w="8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0"/>
        <w:gridCol w:w="2166"/>
        <w:gridCol w:w="1704"/>
        <w:gridCol w:w="1704"/>
        <w:gridCol w:w="2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240" w:type="dxa"/>
            <w:noWrap w:val="0"/>
            <w:vAlign w:val="top"/>
          </w:tcPr>
          <w:p>
            <w:pPr>
              <w:jc w:val="center"/>
              <w:rPr>
                <w:rFonts w:hint="eastAsia" w:ascii="仿宋" w:hAnsi="仿宋" w:eastAsia="仿宋"/>
                <w:sz w:val="28"/>
                <w:szCs w:val="36"/>
              </w:rPr>
            </w:pPr>
            <w:r>
              <w:rPr>
                <w:rFonts w:hint="eastAsia" w:ascii="仿宋" w:hAnsi="仿宋" w:eastAsia="仿宋"/>
                <w:sz w:val="28"/>
                <w:szCs w:val="36"/>
              </w:rPr>
              <w:t>序号</w:t>
            </w:r>
          </w:p>
        </w:tc>
        <w:tc>
          <w:tcPr>
            <w:tcW w:w="2166" w:type="dxa"/>
            <w:noWrap w:val="0"/>
            <w:vAlign w:val="top"/>
          </w:tcPr>
          <w:p>
            <w:pPr>
              <w:jc w:val="center"/>
              <w:rPr>
                <w:rFonts w:hint="eastAsia" w:ascii="仿宋" w:hAnsi="仿宋" w:eastAsia="仿宋"/>
                <w:sz w:val="28"/>
                <w:szCs w:val="36"/>
              </w:rPr>
            </w:pPr>
            <w:r>
              <w:rPr>
                <w:rFonts w:hint="eastAsia" w:ascii="仿宋" w:hAnsi="仿宋" w:eastAsia="仿宋"/>
                <w:sz w:val="28"/>
                <w:szCs w:val="36"/>
              </w:rPr>
              <w:t>服务岗位</w:t>
            </w:r>
          </w:p>
        </w:tc>
        <w:tc>
          <w:tcPr>
            <w:tcW w:w="1704" w:type="dxa"/>
            <w:noWrap w:val="0"/>
            <w:vAlign w:val="top"/>
          </w:tcPr>
          <w:p>
            <w:pPr>
              <w:jc w:val="center"/>
              <w:rPr>
                <w:rFonts w:hint="eastAsia" w:ascii="仿宋" w:hAnsi="仿宋" w:eastAsia="仿宋"/>
                <w:sz w:val="28"/>
                <w:szCs w:val="36"/>
              </w:rPr>
            </w:pPr>
            <w:r>
              <w:rPr>
                <w:rFonts w:hint="eastAsia" w:ascii="仿宋" w:hAnsi="仿宋" w:eastAsia="仿宋"/>
                <w:sz w:val="28"/>
                <w:szCs w:val="36"/>
              </w:rPr>
              <w:t>费用标准</w:t>
            </w:r>
          </w:p>
        </w:tc>
        <w:tc>
          <w:tcPr>
            <w:tcW w:w="1704" w:type="dxa"/>
            <w:noWrap w:val="0"/>
            <w:vAlign w:val="top"/>
          </w:tcPr>
          <w:p>
            <w:pPr>
              <w:jc w:val="center"/>
              <w:rPr>
                <w:rFonts w:hint="eastAsia" w:ascii="仿宋" w:hAnsi="仿宋" w:eastAsia="仿宋"/>
                <w:sz w:val="28"/>
                <w:szCs w:val="36"/>
              </w:rPr>
            </w:pPr>
            <w:r>
              <w:rPr>
                <w:rFonts w:hint="eastAsia" w:ascii="仿宋" w:hAnsi="仿宋" w:eastAsia="仿宋"/>
                <w:sz w:val="28"/>
                <w:szCs w:val="36"/>
              </w:rPr>
              <w:t>加班费用</w:t>
            </w:r>
          </w:p>
        </w:tc>
        <w:tc>
          <w:tcPr>
            <w:tcW w:w="2081" w:type="dxa"/>
            <w:noWrap w:val="0"/>
            <w:vAlign w:val="top"/>
          </w:tcPr>
          <w:p>
            <w:pPr>
              <w:jc w:val="center"/>
              <w:rPr>
                <w:rFonts w:hint="eastAsia" w:ascii="仿宋" w:hAnsi="仿宋" w:eastAsia="仿宋"/>
                <w:sz w:val="28"/>
                <w:szCs w:val="36"/>
              </w:rPr>
            </w:pPr>
            <w:r>
              <w:rPr>
                <w:rFonts w:hint="eastAsia" w:ascii="仿宋" w:hAnsi="仿宋" w:eastAsia="仿宋"/>
                <w:sz w:val="28"/>
                <w:szCs w:val="36"/>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dxa"/>
            <w:noWrap w:val="0"/>
            <w:vAlign w:val="top"/>
          </w:tcPr>
          <w:p>
            <w:pPr>
              <w:jc w:val="center"/>
              <w:rPr>
                <w:rFonts w:ascii="仿宋" w:hAnsi="仿宋" w:eastAsia="仿宋"/>
                <w:sz w:val="28"/>
                <w:szCs w:val="36"/>
              </w:rPr>
            </w:pPr>
            <w:r>
              <w:rPr>
                <w:rFonts w:hint="eastAsia" w:ascii="仿宋" w:hAnsi="仿宋" w:eastAsia="仿宋"/>
                <w:sz w:val="28"/>
                <w:szCs w:val="36"/>
              </w:rPr>
              <w:t>1</w:t>
            </w:r>
          </w:p>
        </w:tc>
        <w:tc>
          <w:tcPr>
            <w:tcW w:w="2166" w:type="dxa"/>
            <w:noWrap w:val="0"/>
            <w:vAlign w:val="top"/>
          </w:tcPr>
          <w:p>
            <w:pPr>
              <w:jc w:val="center"/>
              <w:rPr>
                <w:rFonts w:hint="eastAsia" w:ascii="仿宋" w:hAnsi="仿宋" w:eastAsia="仿宋"/>
                <w:sz w:val="28"/>
                <w:szCs w:val="36"/>
              </w:rPr>
            </w:pPr>
            <w:r>
              <w:rPr>
                <w:rFonts w:hint="eastAsia" w:ascii="仿宋" w:hAnsi="仿宋" w:eastAsia="仿宋"/>
                <w:sz w:val="28"/>
                <w:szCs w:val="36"/>
              </w:rPr>
              <w:t>秩序维护员</w:t>
            </w:r>
          </w:p>
        </w:tc>
        <w:tc>
          <w:tcPr>
            <w:tcW w:w="1704" w:type="dxa"/>
            <w:noWrap w:val="0"/>
            <w:vAlign w:val="top"/>
          </w:tcPr>
          <w:p>
            <w:pPr>
              <w:jc w:val="center"/>
              <w:rPr>
                <w:rFonts w:ascii="仿宋" w:hAnsi="仿宋" w:eastAsia="仿宋"/>
                <w:sz w:val="28"/>
                <w:szCs w:val="36"/>
              </w:rPr>
            </w:pPr>
          </w:p>
        </w:tc>
        <w:tc>
          <w:tcPr>
            <w:tcW w:w="1704" w:type="dxa"/>
            <w:noWrap w:val="0"/>
            <w:vAlign w:val="top"/>
          </w:tcPr>
          <w:p>
            <w:pPr>
              <w:jc w:val="center"/>
              <w:rPr>
                <w:rFonts w:ascii="仿宋" w:hAnsi="仿宋" w:eastAsia="仿宋"/>
                <w:sz w:val="28"/>
                <w:szCs w:val="36"/>
              </w:rPr>
            </w:pPr>
          </w:p>
        </w:tc>
        <w:tc>
          <w:tcPr>
            <w:tcW w:w="2081" w:type="dxa"/>
            <w:noWrap w:val="0"/>
            <w:vAlign w:val="top"/>
          </w:tcPr>
          <w:p>
            <w:pPr>
              <w:jc w:val="center"/>
              <w:rPr>
                <w:rFonts w:hint="eastAsia" w:ascii="仿宋" w:hAnsi="仿宋" w:eastAsia="仿宋"/>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dxa"/>
            <w:noWrap w:val="0"/>
            <w:vAlign w:val="top"/>
          </w:tcPr>
          <w:p>
            <w:pPr>
              <w:jc w:val="center"/>
              <w:rPr>
                <w:rFonts w:ascii="仿宋" w:hAnsi="仿宋" w:eastAsia="仿宋"/>
                <w:sz w:val="28"/>
                <w:szCs w:val="36"/>
              </w:rPr>
            </w:pPr>
            <w:r>
              <w:rPr>
                <w:rFonts w:hint="eastAsia" w:ascii="仿宋" w:hAnsi="仿宋" w:eastAsia="仿宋"/>
                <w:sz w:val="28"/>
                <w:szCs w:val="36"/>
              </w:rPr>
              <w:t>2</w:t>
            </w:r>
          </w:p>
        </w:tc>
        <w:tc>
          <w:tcPr>
            <w:tcW w:w="2166" w:type="dxa"/>
            <w:noWrap w:val="0"/>
            <w:vAlign w:val="top"/>
          </w:tcPr>
          <w:p>
            <w:pPr>
              <w:jc w:val="center"/>
              <w:rPr>
                <w:rFonts w:hint="eastAsia" w:ascii="仿宋" w:hAnsi="仿宋" w:eastAsia="仿宋"/>
                <w:sz w:val="28"/>
                <w:szCs w:val="36"/>
              </w:rPr>
            </w:pPr>
            <w:r>
              <w:rPr>
                <w:rFonts w:hint="eastAsia" w:ascii="仿宋" w:hAnsi="仿宋" w:eastAsia="仿宋"/>
                <w:sz w:val="28"/>
                <w:szCs w:val="36"/>
              </w:rPr>
              <w:t>会务服务人员</w:t>
            </w:r>
          </w:p>
        </w:tc>
        <w:tc>
          <w:tcPr>
            <w:tcW w:w="1704" w:type="dxa"/>
            <w:noWrap w:val="0"/>
            <w:vAlign w:val="top"/>
          </w:tcPr>
          <w:p>
            <w:pPr>
              <w:jc w:val="center"/>
              <w:rPr>
                <w:rFonts w:ascii="仿宋" w:hAnsi="仿宋" w:eastAsia="仿宋"/>
                <w:sz w:val="28"/>
                <w:szCs w:val="36"/>
              </w:rPr>
            </w:pPr>
          </w:p>
        </w:tc>
        <w:tc>
          <w:tcPr>
            <w:tcW w:w="1704" w:type="dxa"/>
            <w:noWrap w:val="0"/>
            <w:vAlign w:val="top"/>
          </w:tcPr>
          <w:p>
            <w:pPr>
              <w:jc w:val="center"/>
              <w:rPr>
                <w:rFonts w:hint="eastAsia" w:ascii="仿宋" w:hAnsi="仿宋" w:eastAsia="仿宋"/>
                <w:sz w:val="28"/>
                <w:szCs w:val="36"/>
              </w:rPr>
            </w:pPr>
          </w:p>
        </w:tc>
        <w:tc>
          <w:tcPr>
            <w:tcW w:w="2081" w:type="dxa"/>
            <w:noWrap w:val="0"/>
            <w:vAlign w:val="top"/>
          </w:tcPr>
          <w:p>
            <w:pPr>
              <w:jc w:val="center"/>
              <w:rPr>
                <w:rFonts w:hint="eastAsia" w:ascii="仿宋" w:hAnsi="仿宋" w:eastAsia="仿宋"/>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dxa"/>
            <w:noWrap w:val="0"/>
            <w:vAlign w:val="top"/>
          </w:tcPr>
          <w:p>
            <w:pPr>
              <w:jc w:val="center"/>
              <w:rPr>
                <w:rFonts w:ascii="仿宋" w:hAnsi="仿宋" w:eastAsia="仿宋"/>
                <w:sz w:val="28"/>
                <w:szCs w:val="36"/>
              </w:rPr>
            </w:pPr>
            <w:r>
              <w:rPr>
                <w:rFonts w:hint="eastAsia" w:ascii="仿宋" w:hAnsi="仿宋" w:eastAsia="仿宋"/>
                <w:sz w:val="28"/>
                <w:szCs w:val="36"/>
              </w:rPr>
              <w:t>3</w:t>
            </w:r>
          </w:p>
        </w:tc>
        <w:tc>
          <w:tcPr>
            <w:tcW w:w="2166" w:type="dxa"/>
            <w:noWrap w:val="0"/>
            <w:vAlign w:val="top"/>
          </w:tcPr>
          <w:p>
            <w:pPr>
              <w:jc w:val="center"/>
              <w:rPr>
                <w:rFonts w:hint="eastAsia" w:ascii="仿宋" w:hAnsi="仿宋" w:eastAsia="仿宋"/>
                <w:sz w:val="28"/>
                <w:szCs w:val="36"/>
              </w:rPr>
            </w:pPr>
            <w:r>
              <w:rPr>
                <w:rFonts w:hint="eastAsia" w:ascii="仿宋" w:hAnsi="仿宋" w:eastAsia="仿宋"/>
                <w:sz w:val="28"/>
                <w:szCs w:val="36"/>
              </w:rPr>
              <w:t>保洁人员</w:t>
            </w:r>
          </w:p>
        </w:tc>
        <w:tc>
          <w:tcPr>
            <w:tcW w:w="1704" w:type="dxa"/>
            <w:noWrap w:val="0"/>
            <w:vAlign w:val="top"/>
          </w:tcPr>
          <w:p>
            <w:pPr>
              <w:jc w:val="center"/>
              <w:rPr>
                <w:rFonts w:ascii="仿宋" w:hAnsi="仿宋" w:eastAsia="仿宋"/>
                <w:sz w:val="28"/>
                <w:szCs w:val="36"/>
              </w:rPr>
            </w:pPr>
          </w:p>
        </w:tc>
        <w:tc>
          <w:tcPr>
            <w:tcW w:w="1704" w:type="dxa"/>
            <w:noWrap w:val="0"/>
            <w:vAlign w:val="top"/>
          </w:tcPr>
          <w:p>
            <w:pPr>
              <w:jc w:val="center"/>
              <w:rPr>
                <w:rFonts w:hint="eastAsia" w:ascii="仿宋" w:hAnsi="仿宋" w:eastAsia="仿宋"/>
                <w:sz w:val="28"/>
                <w:szCs w:val="36"/>
              </w:rPr>
            </w:pPr>
          </w:p>
        </w:tc>
        <w:tc>
          <w:tcPr>
            <w:tcW w:w="2081" w:type="dxa"/>
            <w:noWrap w:val="0"/>
            <w:vAlign w:val="top"/>
          </w:tcPr>
          <w:p>
            <w:pPr>
              <w:jc w:val="center"/>
              <w:rPr>
                <w:rFonts w:hint="eastAsia" w:ascii="仿宋" w:hAnsi="仿宋" w:eastAsia="仿宋"/>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dxa"/>
            <w:noWrap w:val="0"/>
            <w:vAlign w:val="top"/>
          </w:tcPr>
          <w:p>
            <w:pPr>
              <w:jc w:val="center"/>
              <w:rPr>
                <w:rFonts w:ascii="仿宋" w:hAnsi="仿宋" w:eastAsia="仿宋"/>
                <w:sz w:val="28"/>
                <w:szCs w:val="36"/>
              </w:rPr>
            </w:pPr>
            <w:r>
              <w:rPr>
                <w:rFonts w:hint="eastAsia" w:ascii="仿宋" w:hAnsi="仿宋" w:eastAsia="仿宋"/>
                <w:sz w:val="28"/>
                <w:szCs w:val="36"/>
              </w:rPr>
              <w:t>4</w:t>
            </w:r>
          </w:p>
        </w:tc>
        <w:tc>
          <w:tcPr>
            <w:tcW w:w="2166" w:type="dxa"/>
            <w:noWrap w:val="0"/>
            <w:vAlign w:val="top"/>
          </w:tcPr>
          <w:p>
            <w:pPr>
              <w:jc w:val="center"/>
              <w:rPr>
                <w:rFonts w:hint="eastAsia" w:ascii="仿宋" w:hAnsi="仿宋" w:eastAsia="仿宋"/>
                <w:sz w:val="28"/>
                <w:szCs w:val="36"/>
              </w:rPr>
            </w:pPr>
            <w:r>
              <w:rPr>
                <w:rFonts w:hint="eastAsia" w:ascii="仿宋" w:hAnsi="仿宋" w:eastAsia="仿宋"/>
                <w:sz w:val="28"/>
                <w:szCs w:val="36"/>
              </w:rPr>
              <w:t>搬运工</w:t>
            </w:r>
          </w:p>
        </w:tc>
        <w:tc>
          <w:tcPr>
            <w:tcW w:w="1704" w:type="dxa"/>
            <w:noWrap w:val="0"/>
            <w:vAlign w:val="top"/>
          </w:tcPr>
          <w:p>
            <w:pPr>
              <w:jc w:val="center"/>
              <w:rPr>
                <w:rFonts w:ascii="仿宋" w:hAnsi="仿宋" w:eastAsia="仿宋"/>
                <w:sz w:val="28"/>
                <w:szCs w:val="36"/>
              </w:rPr>
            </w:pPr>
          </w:p>
        </w:tc>
        <w:tc>
          <w:tcPr>
            <w:tcW w:w="1704" w:type="dxa"/>
            <w:noWrap w:val="0"/>
            <w:vAlign w:val="top"/>
          </w:tcPr>
          <w:p>
            <w:pPr>
              <w:jc w:val="center"/>
              <w:rPr>
                <w:rFonts w:hint="eastAsia" w:ascii="仿宋" w:hAnsi="仿宋" w:eastAsia="仿宋"/>
                <w:sz w:val="28"/>
                <w:szCs w:val="36"/>
              </w:rPr>
            </w:pPr>
          </w:p>
        </w:tc>
        <w:tc>
          <w:tcPr>
            <w:tcW w:w="2081" w:type="dxa"/>
            <w:noWrap w:val="0"/>
            <w:vAlign w:val="top"/>
          </w:tcPr>
          <w:p>
            <w:pPr>
              <w:jc w:val="center"/>
              <w:rPr>
                <w:rFonts w:hint="eastAsia" w:ascii="仿宋" w:hAnsi="仿宋" w:eastAsia="仿宋"/>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dxa"/>
            <w:noWrap w:val="0"/>
            <w:vAlign w:val="top"/>
          </w:tcPr>
          <w:p>
            <w:pPr>
              <w:jc w:val="center"/>
              <w:rPr>
                <w:rFonts w:hint="eastAsia" w:ascii="仿宋" w:hAnsi="仿宋" w:eastAsia="仿宋"/>
                <w:sz w:val="28"/>
                <w:szCs w:val="36"/>
              </w:rPr>
            </w:pPr>
            <w:r>
              <w:rPr>
                <w:rFonts w:hint="eastAsia" w:ascii="仿宋" w:hAnsi="仿宋" w:eastAsia="仿宋"/>
                <w:sz w:val="28"/>
                <w:szCs w:val="36"/>
              </w:rPr>
              <w:t>5</w:t>
            </w:r>
          </w:p>
        </w:tc>
        <w:tc>
          <w:tcPr>
            <w:tcW w:w="2166" w:type="dxa"/>
            <w:noWrap w:val="0"/>
            <w:vAlign w:val="top"/>
          </w:tcPr>
          <w:p>
            <w:pPr>
              <w:jc w:val="center"/>
              <w:rPr>
                <w:rFonts w:hint="eastAsia" w:ascii="仿宋" w:hAnsi="仿宋" w:eastAsia="仿宋"/>
                <w:sz w:val="28"/>
                <w:szCs w:val="36"/>
              </w:rPr>
            </w:pPr>
            <w:r>
              <w:rPr>
                <w:rFonts w:hint="eastAsia" w:ascii="仿宋" w:hAnsi="仿宋" w:eastAsia="仿宋"/>
                <w:sz w:val="28"/>
                <w:szCs w:val="36"/>
              </w:rPr>
              <w:t>停车场管理员</w:t>
            </w:r>
          </w:p>
        </w:tc>
        <w:tc>
          <w:tcPr>
            <w:tcW w:w="1704" w:type="dxa"/>
            <w:noWrap w:val="0"/>
            <w:vAlign w:val="top"/>
          </w:tcPr>
          <w:p>
            <w:pPr>
              <w:jc w:val="center"/>
              <w:rPr>
                <w:rFonts w:hint="eastAsia" w:ascii="仿宋" w:hAnsi="仿宋" w:eastAsia="仿宋"/>
                <w:sz w:val="28"/>
                <w:szCs w:val="36"/>
              </w:rPr>
            </w:pPr>
          </w:p>
        </w:tc>
        <w:tc>
          <w:tcPr>
            <w:tcW w:w="1704" w:type="dxa"/>
            <w:noWrap w:val="0"/>
            <w:vAlign w:val="top"/>
          </w:tcPr>
          <w:p>
            <w:pPr>
              <w:jc w:val="center"/>
              <w:rPr>
                <w:rFonts w:hint="eastAsia" w:ascii="仿宋" w:hAnsi="仿宋" w:eastAsia="仿宋"/>
                <w:sz w:val="28"/>
                <w:szCs w:val="36"/>
              </w:rPr>
            </w:pPr>
          </w:p>
        </w:tc>
        <w:tc>
          <w:tcPr>
            <w:tcW w:w="2081" w:type="dxa"/>
            <w:noWrap w:val="0"/>
            <w:vAlign w:val="top"/>
          </w:tcPr>
          <w:p>
            <w:pPr>
              <w:jc w:val="center"/>
              <w:rPr>
                <w:rFonts w:hint="eastAsia" w:ascii="仿宋" w:hAnsi="仿宋" w:eastAsia="仿宋"/>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dxa"/>
            <w:noWrap w:val="0"/>
            <w:vAlign w:val="top"/>
          </w:tcPr>
          <w:p>
            <w:pPr>
              <w:jc w:val="center"/>
              <w:rPr>
                <w:rFonts w:hint="eastAsia" w:ascii="仿宋" w:hAnsi="仿宋" w:eastAsia="仿宋"/>
                <w:sz w:val="28"/>
                <w:szCs w:val="36"/>
              </w:rPr>
            </w:pPr>
            <w:r>
              <w:rPr>
                <w:rFonts w:hint="eastAsia" w:ascii="仿宋" w:hAnsi="仿宋" w:eastAsia="仿宋"/>
                <w:sz w:val="28"/>
                <w:szCs w:val="36"/>
              </w:rPr>
              <w:t>6</w:t>
            </w:r>
          </w:p>
        </w:tc>
        <w:tc>
          <w:tcPr>
            <w:tcW w:w="7655" w:type="dxa"/>
            <w:gridSpan w:val="4"/>
            <w:noWrap w:val="0"/>
            <w:vAlign w:val="top"/>
          </w:tcPr>
          <w:p>
            <w:pPr>
              <w:jc w:val="center"/>
              <w:rPr>
                <w:rFonts w:hint="eastAsia" w:ascii="仿宋" w:hAnsi="仿宋" w:eastAsia="仿宋"/>
                <w:sz w:val="28"/>
                <w:szCs w:val="36"/>
              </w:rPr>
            </w:pPr>
            <w:r>
              <w:rPr>
                <w:rFonts w:hint="eastAsia" w:ascii="仿宋" w:hAnsi="仿宋" w:eastAsia="仿宋"/>
                <w:sz w:val="28"/>
                <w:szCs w:val="36"/>
              </w:rPr>
              <w:t>其他后勤保障服务事项按双方协商的费用标准执行，并签订补充协议。</w:t>
            </w:r>
          </w:p>
        </w:tc>
      </w:tr>
    </w:tbl>
    <w:p>
      <w:pPr>
        <w:spacing w:line="360" w:lineRule="auto"/>
        <w:rPr>
          <w:rFonts w:ascii="仿宋" w:hAnsi="仿宋" w:eastAsia="仿宋"/>
          <w:sz w:val="28"/>
          <w:szCs w:val="28"/>
        </w:rPr>
      </w:pPr>
      <w:r>
        <w:rPr>
          <w:rFonts w:hint="eastAsia" w:ascii="仿宋" w:hAnsi="仿宋" w:eastAsia="仿宋"/>
          <w:sz w:val="28"/>
          <w:szCs w:val="28"/>
        </w:rPr>
        <w:t>备注：以上报价包括但不限于</w:t>
      </w:r>
      <w:r>
        <w:rPr>
          <w:rFonts w:hint="eastAsia" w:ascii="仿宋" w:hAnsi="仿宋" w:eastAsia="仿宋"/>
          <w:sz w:val="28"/>
          <w:szCs w:val="36"/>
        </w:rPr>
        <w:t>工资、交通费、管理费、保险费、法定税费等所有一切费用</w:t>
      </w:r>
      <w:r>
        <w:rPr>
          <w:rFonts w:hint="eastAsia" w:ascii="仿宋" w:hAnsi="仿宋" w:eastAsia="仿宋"/>
          <w:sz w:val="28"/>
          <w:szCs w:val="28"/>
        </w:rPr>
        <w:t>。</w:t>
      </w:r>
    </w:p>
    <w:p>
      <w:pPr>
        <w:spacing w:line="360" w:lineRule="auto"/>
        <w:rPr>
          <w:rFonts w:hint="eastAsia" w:ascii="仿宋" w:hAnsi="仿宋" w:eastAsia="仿宋"/>
          <w:sz w:val="28"/>
          <w:szCs w:val="28"/>
        </w:rPr>
      </w:pPr>
      <w:r>
        <w:rPr>
          <w:rFonts w:hint="eastAsia" w:ascii="仿宋" w:hAnsi="仿宋" w:eastAsia="仿宋"/>
          <w:sz w:val="28"/>
          <w:szCs w:val="28"/>
        </w:rPr>
        <w:t>供应商名称（盖章）：</w:t>
      </w:r>
    </w:p>
    <w:p>
      <w:pPr>
        <w:pStyle w:val="2"/>
        <w:spacing w:line="360" w:lineRule="auto"/>
        <w:rPr>
          <w:rFonts w:hint="eastAsia" w:ascii="仿宋" w:hAnsi="仿宋" w:eastAsia="仿宋"/>
          <w:sz w:val="28"/>
          <w:szCs w:val="28"/>
        </w:rPr>
      </w:pPr>
      <w:r>
        <w:rPr>
          <w:rFonts w:hint="eastAsia" w:ascii="仿宋" w:hAnsi="仿宋" w:eastAsia="仿宋"/>
          <w:sz w:val="28"/>
          <w:szCs w:val="28"/>
        </w:rPr>
        <w:t>法定代表人或授权代表签字：</w:t>
      </w:r>
    </w:p>
    <w:p>
      <w:pPr>
        <w:pStyle w:val="2"/>
        <w:spacing w:line="360" w:lineRule="auto"/>
        <w:rPr>
          <w:rFonts w:hint="eastAsia" w:ascii="仿宋" w:hAnsi="仿宋" w:eastAsia="仿宋"/>
          <w:sz w:val="28"/>
          <w:szCs w:val="28"/>
        </w:rPr>
      </w:pPr>
      <w:r>
        <w:rPr>
          <w:rFonts w:hint="eastAsia" w:ascii="仿宋" w:hAnsi="仿宋" w:eastAsia="仿宋"/>
          <w:sz w:val="28"/>
          <w:szCs w:val="28"/>
        </w:rPr>
        <w:t>比选日期：</w:t>
      </w:r>
    </w:p>
    <w:p>
      <w:pPr>
        <w:spacing w:line="360" w:lineRule="auto"/>
        <w:rPr>
          <w:rFonts w:hint="eastAsia" w:ascii="仿宋" w:hAnsi="仿宋" w:eastAsia="仿宋"/>
          <w:sz w:val="28"/>
          <w:szCs w:val="28"/>
        </w:rPr>
      </w:pPr>
    </w:p>
    <w:p>
      <w:pPr>
        <w:spacing w:line="480" w:lineRule="exact"/>
        <w:rPr>
          <w:rFonts w:hint="eastAsia" w:ascii="仿宋" w:hAnsi="仿宋" w:eastAsia="仿宋"/>
          <w:sz w:val="28"/>
          <w:szCs w:val="28"/>
        </w:rPr>
      </w:pPr>
    </w:p>
    <w:p>
      <w:pPr>
        <w:spacing w:line="480" w:lineRule="exact"/>
        <w:rPr>
          <w:rFonts w:hint="eastAsia" w:ascii="仿宋" w:hAnsi="仿宋" w:eastAsia="仿宋"/>
          <w:sz w:val="28"/>
          <w:szCs w:val="28"/>
        </w:rPr>
      </w:pPr>
    </w:p>
    <w:p>
      <w:pPr>
        <w:spacing w:line="480" w:lineRule="exact"/>
        <w:rPr>
          <w:rFonts w:hint="eastAsia" w:ascii="仿宋" w:hAnsi="仿宋" w:eastAsia="仿宋"/>
          <w:sz w:val="28"/>
          <w:szCs w:val="28"/>
        </w:rPr>
      </w:pPr>
    </w:p>
    <w:p>
      <w:pPr>
        <w:spacing w:line="480" w:lineRule="exact"/>
        <w:rPr>
          <w:rFonts w:hint="eastAsia" w:ascii="仿宋" w:hAnsi="仿宋" w:eastAsia="仿宋"/>
          <w:sz w:val="28"/>
          <w:szCs w:val="28"/>
        </w:rPr>
      </w:pPr>
    </w:p>
    <w:p>
      <w:pPr>
        <w:spacing w:line="480" w:lineRule="exact"/>
        <w:rPr>
          <w:rFonts w:hint="eastAsia" w:ascii="仿宋" w:hAnsi="仿宋" w:eastAsia="仿宋"/>
          <w:sz w:val="28"/>
          <w:szCs w:val="28"/>
        </w:rPr>
      </w:pPr>
    </w:p>
    <w:p>
      <w:pPr>
        <w:spacing w:line="480" w:lineRule="exact"/>
        <w:rPr>
          <w:rFonts w:hint="eastAsia" w:ascii="仿宋" w:hAnsi="仿宋" w:eastAsia="仿宋"/>
          <w:sz w:val="28"/>
          <w:szCs w:val="28"/>
        </w:rPr>
      </w:pPr>
    </w:p>
    <w:p>
      <w:pPr>
        <w:spacing w:line="480" w:lineRule="exact"/>
        <w:rPr>
          <w:rFonts w:hint="eastAsia" w:ascii="仿宋" w:hAnsi="仿宋" w:eastAsia="仿宋"/>
          <w:sz w:val="28"/>
          <w:szCs w:val="28"/>
        </w:rPr>
      </w:pPr>
    </w:p>
    <w:p>
      <w:pPr>
        <w:spacing w:line="480" w:lineRule="exact"/>
        <w:rPr>
          <w:rFonts w:hint="eastAsia" w:ascii="仿宋" w:hAnsi="仿宋" w:eastAsia="仿宋"/>
          <w:sz w:val="28"/>
          <w:szCs w:val="28"/>
        </w:rPr>
      </w:pPr>
    </w:p>
    <w:p>
      <w:pPr>
        <w:spacing w:line="480" w:lineRule="exact"/>
        <w:rPr>
          <w:rFonts w:hint="eastAsia" w:ascii="仿宋" w:hAnsi="仿宋" w:eastAsia="仿宋"/>
          <w:sz w:val="28"/>
          <w:szCs w:val="28"/>
        </w:rPr>
      </w:pPr>
    </w:p>
    <w:p>
      <w:pPr>
        <w:pStyle w:val="2"/>
        <w:rPr>
          <w:rFonts w:ascii="仿宋" w:hAnsi="仿宋" w:eastAsia="仿宋"/>
          <w:sz w:val="28"/>
          <w:szCs w:val="28"/>
        </w:rPr>
      </w:pPr>
      <w:r>
        <w:rPr>
          <w:rFonts w:hint="eastAsia" w:ascii="仿宋" w:hAnsi="仿宋" w:eastAsia="仿宋"/>
          <w:sz w:val="28"/>
          <w:szCs w:val="28"/>
        </w:rPr>
        <w:t>附件2</w:t>
      </w:r>
    </w:p>
    <w:p>
      <w:pPr>
        <w:spacing w:before="240" w:after="240"/>
        <w:jc w:val="center"/>
        <w:rPr>
          <w:rFonts w:hint="eastAsia" w:ascii="仿宋" w:hAnsi="仿宋" w:eastAsia="仿宋" w:cs="华文中宋"/>
          <w:color w:val="000000"/>
          <w:sz w:val="30"/>
          <w:szCs w:val="30"/>
        </w:rPr>
      </w:pPr>
      <w:r>
        <w:rPr>
          <w:rFonts w:hint="eastAsia" w:ascii="仿宋" w:hAnsi="仿宋" w:eastAsia="仿宋" w:cs="宋体"/>
          <w:color w:val="000000"/>
          <w:sz w:val="30"/>
          <w:szCs w:val="30"/>
        </w:rPr>
        <w:t xml:space="preserve">   法定代表人授权书</w:t>
      </w:r>
    </w:p>
    <w:p>
      <w:pPr>
        <w:jc w:val="center"/>
        <w:rPr>
          <w:rFonts w:ascii="仿宋" w:hAnsi="仿宋" w:eastAsia="仿宋"/>
          <w:b/>
          <w:sz w:val="44"/>
          <w:szCs w:val="20"/>
        </w:rPr>
      </w:pPr>
    </w:p>
    <w:p>
      <w:pPr>
        <w:spacing w:line="400" w:lineRule="exact"/>
        <w:rPr>
          <w:rFonts w:ascii="仿宋" w:hAnsi="仿宋" w:eastAsia="仿宋"/>
          <w:sz w:val="24"/>
          <w:szCs w:val="20"/>
        </w:rPr>
      </w:pPr>
      <w:r>
        <w:rPr>
          <w:rFonts w:hint="eastAsia" w:ascii="仿宋" w:hAnsi="仿宋" w:eastAsia="仿宋"/>
          <w:sz w:val="24"/>
          <w:szCs w:val="20"/>
          <w:u w:val="single"/>
        </w:rPr>
        <w:t>德阳高恒物业管理有限公司</w:t>
      </w:r>
      <w:r>
        <w:rPr>
          <w:rFonts w:hint="eastAsia" w:ascii="仿宋" w:hAnsi="仿宋" w:eastAsia="仿宋"/>
          <w:sz w:val="24"/>
          <w:szCs w:val="20"/>
        </w:rPr>
        <w:t>：</w:t>
      </w:r>
    </w:p>
    <w:p>
      <w:pPr>
        <w:spacing w:line="400" w:lineRule="exact"/>
        <w:ind w:firstLine="480" w:firstLineChars="200"/>
        <w:rPr>
          <w:rFonts w:ascii="仿宋" w:hAnsi="仿宋" w:eastAsia="仿宋"/>
          <w:sz w:val="24"/>
          <w:szCs w:val="20"/>
        </w:rPr>
      </w:pPr>
      <w:r>
        <w:rPr>
          <w:rFonts w:hint="eastAsia" w:ascii="仿宋" w:hAnsi="仿宋" w:eastAsia="仿宋"/>
          <w:sz w:val="24"/>
          <w:szCs w:val="20"/>
        </w:rPr>
        <w:t>本授权声明：XXX（单位名称）,XXX（法定代表人姓名、职务）授权XXX</w:t>
      </w:r>
      <w:r>
        <w:rPr>
          <w:rFonts w:hint="eastAsia" w:ascii="仿宋" w:hAnsi="仿宋" w:eastAsia="仿宋"/>
          <w:sz w:val="24"/>
          <w:szCs w:val="20"/>
          <w:u w:val="single"/>
        </w:rPr>
        <w:t xml:space="preserve">                   </w:t>
      </w:r>
      <w:r>
        <w:rPr>
          <w:rFonts w:hint="eastAsia" w:ascii="仿宋" w:hAnsi="仿宋" w:eastAsia="仿宋"/>
          <w:sz w:val="24"/>
          <w:szCs w:val="20"/>
        </w:rPr>
        <w:t>（被授权人姓名、职务）为我方参加XXX项目比选采购活动的合法代表，以我方名义全权处理该项目有关比选、报价、签订合同以及执行合同等一切事宜。</w:t>
      </w:r>
    </w:p>
    <w:p>
      <w:pPr>
        <w:spacing w:line="400" w:lineRule="exact"/>
        <w:ind w:firstLine="480" w:firstLineChars="200"/>
        <w:rPr>
          <w:rFonts w:ascii="仿宋" w:hAnsi="仿宋" w:eastAsia="仿宋"/>
          <w:sz w:val="24"/>
          <w:szCs w:val="20"/>
        </w:rPr>
      </w:pPr>
      <w:r>
        <w:rPr>
          <w:rFonts w:hint="eastAsia" w:ascii="仿宋" w:hAnsi="仿宋" w:eastAsia="仿宋"/>
          <w:sz w:val="24"/>
          <w:szCs w:val="20"/>
        </w:rPr>
        <w:t>特此声明。</w:t>
      </w:r>
    </w:p>
    <w:p>
      <w:pPr>
        <w:spacing w:line="400" w:lineRule="exact"/>
        <w:ind w:firstLine="480" w:firstLineChars="200"/>
        <w:rPr>
          <w:rFonts w:ascii="仿宋" w:hAnsi="仿宋" w:eastAsia="仿宋"/>
          <w:sz w:val="24"/>
          <w:szCs w:val="20"/>
        </w:rPr>
      </w:pPr>
    </w:p>
    <w:p>
      <w:pPr>
        <w:spacing w:line="400" w:lineRule="exact"/>
        <w:ind w:firstLine="480" w:firstLineChars="200"/>
        <w:rPr>
          <w:rFonts w:ascii="仿宋" w:hAnsi="仿宋" w:eastAsia="仿宋"/>
          <w:sz w:val="24"/>
          <w:szCs w:val="20"/>
        </w:rPr>
      </w:pPr>
    </w:p>
    <w:p>
      <w:pPr>
        <w:spacing w:line="400" w:lineRule="exact"/>
        <w:ind w:firstLine="480" w:firstLineChars="200"/>
        <w:rPr>
          <w:rFonts w:ascii="仿宋" w:hAnsi="仿宋" w:eastAsia="仿宋"/>
          <w:sz w:val="24"/>
          <w:szCs w:val="20"/>
        </w:rPr>
      </w:pPr>
      <w:r>
        <w:rPr>
          <w:rFonts w:hint="eastAsia" w:ascii="仿宋" w:hAnsi="仿宋" w:eastAsia="仿宋"/>
          <w:sz w:val="24"/>
          <w:szCs w:val="20"/>
        </w:rPr>
        <w:t>供应商名称：XXX（盖单位公章）</w:t>
      </w:r>
    </w:p>
    <w:p>
      <w:pPr>
        <w:spacing w:line="400" w:lineRule="exact"/>
        <w:ind w:firstLine="480" w:firstLineChars="200"/>
        <w:rPr>
          <w:rFonts w:ascii="仿宋" w:hAnsi="仿宋" w:eastAsia="仿宋"/>
          <w:sz w:val="24"/>
          <w:szCs w:val="20"/>
        </w:rPr>
      </w:pPr>
      <w:r>
        <w:rPr>
          <w:rFonts w:hint="eastAsia" w:ascii="仿宋" w:hAnsi="仿宋" w:eastAsia="仿宋"/>
          <w:sz w:val="24"/>
          <w:szCs w:val="20"/>
        </w:rPr>
        <w:t>法定代表人（签字或盖章）：XXX</w:t>
      </w:r>
    </w:p>
    <w:p>
      <w:pPr>
        <w:spacing w:line="400" w:lineRule="exact"/>
        <w:ind w:firstLine="480" w:firstLineChars="200"/>
        <w:rPr>
          <w:rFonts w:ascii="仿宋" w:hAnsi="仿宋" w:eastAsia="仿宋"/>
          <w:sz w:val="24"/>
          <w:szCs w:val="20"/>
        </w:rPr>
      </w:pPr>
      <w:r>
        <w:rPr>
          <w:rFonts w:hint="eastAsia" w:ascii="仿宋" w:hAnsi="仿宋" w:eastAsia="仿宋"/>
          <w:sz w:val="24"/>
          <w:szCs w:val="20"/>
        </w:rPr>
        <w:t>职    务：XXX</w:t>
      </w:r>
    </w:p>
    <w:p>
      <w:pPr>
        <w:spacing w:line="400" w:lineRule="exact"/>
        <w:ind w:firstLine="480" w:firstLineChars="200"/>
        <w:rPr>
          <w:rFonts w:ascii="仿宋" w:hAnsi="仿宋" w:eastAsia="仿宋"/>
          <w:sz w:val="24"/>
          <w:szCs w:val="20"/>
        </w:rPr>
      </w:pPr>
      <w:r>
        <w:rPr>
          <w:rFonts w:hint="eastAsia" w:ascii="仿宋" w:hAnsi="仿宋" w:eastAsia="仿宋"/>
          <w:sz w:val="24"/>
          <w:szCs w:val="20"/>
        </w:rPr>
        <w:t>被授权人签字：XXX</w:t>
      </w:r>
    </w:p>
    <w:p>
      <w:pPr>
        <w:spacing w:line="400" w:lineRule="exact"/>
        <w:ind w:firstLine="480" w:firstLineChars="200"/>
        <w:rPr>
          <w:rFonts w:ascii="仿宋" w:hAnsi="仿宋" w:eastAsia="仿宋"/>
          <w:sz w:val="24"/>
          <w:szCs w:val="20"/>
        </w:rPr>
      </w:pPr>
      <w:r>
        <w:rPr>
          <w:rFonts w:hint="eastAsia" w:ascii="仿宋" w:hAnsi="仿宋" w:eastAsia="仿宋"/>
          <w:sz w:val="24"/>
          <w:szCs w:val="20"/>
        </w:rPr>
        <w:t>职    务：XXX</w:t>
      </w:r>
    </w:p>
    <w:p>
      <w:pPr>
        <w:spacing w:line="400" w:lineRule="exact"/>
        <w:ind w:firstLine="480" w:firstLineChars="200"/>
        <w:rPr>
          <w:rFonts w:hint="eastAsia" w:ascii="仿宋" w:hAnsi="仿宋" w:eastAsia="仿宋"/>
          <w:sz w:val="24"/>
          <w:szCs w:val="20"/>
        </w:rPr>
      </w:pPr>
      <w:r>
        <w:rPr>
          <w:rFonts w:hint="eastAsia" w:ascii="仿宋" w:hAnsi="仿宋" w:eastAsia="仿宋"/>
          <w:sz w:val="24"/>
          <w:szCs w:val="20"/>
        </w:rPr>
        <w:t>日    期：XXX年XXX月XXX日</w:t>
      </w:r>
    </w:p>
    <w:p>
      <w:pPr>
        <w:spacing w:line="400" w:lineRule="exact"/>
        <w:ind w:firstLine="480" w:firstLineChars="200"/>
        <w:rPr>
          <w:rFonts w:hint="eastAsia" w:ascii="仿宋" w:hAnsi="仿宋" w:eastAsia="仿宋"/>
          <w:sz w:val="24"/>
          <w:szCs w:val="20"/>
        </w:rPr>
      </w:pPr>
    </w:p>
    <w:p>
      <w:pPr>
        <w:spacing w:line="400" w:lineRule="exact"/>
        <w:ind w:firstLine="480" w:firstLineChars="200"/>
        <w:rPr>
          <w:rFonts w:hint="eastAsia" w:ascii="仿宋" w:hAnsi="仿宋" w:eastAsia="仿宋"/>
          <w:sz w:val="24"/>
          <w:szCs w:val="20"/>
        </w:rPr>
      </w:pPr>
    </w:p>
    <w:p>
      <w:pPr>
        <w:spacing w:line="400" w:lineRule="exact"/>
        <w:ind w:firstLine="480" w:firstLineChars="200"/>
        <w:rPr>
          <w:rFonts w:hint="eastAsia" w:ascii="仿宋" w:hAnsi="仿宋" w:eastAsia="仿宋"/>
          <w:sz w:val="24"/>
          <w:szCs w:val="20"/>
        </w:rPr>
      </w:pPr>
    </w:p>
    <w:p>
      <w:pPr>
        <w:spacing w:line="400" w:lineRule="exact"/>
        <w:ind w:firstLine="480" w:firstLineChars="200"/>
        <w:rPr>
          <w:rFonts w:ascii="仿宋" w:hAnsi="仿宋" w:eastAsia="仿宋"/>
          <w:sz w:val="24"/>
          <w:szCs w:val="20"/>
        </w:rPr>
      </w:pPr>
      <w:r>
        <w:rPr>
          <w:rFonts w:hint="eastAsia" w:ascii="仿宋" w:hAnsi="仿宋" w:eastAsia="仿宋"/>
          <w:sz w:val="24"/>
          <w:szCs w:val="20"/>
        </w:rPr>
        <w:t>注：1）法定代表人不亲自参加比选而委托代理人参加比选适用。2）附法定代表人、委托代理人身份证复印件（身份证双面均应复印件，身份证复印件加盖公章）。</w:t>
      </w:r>
    </w:p>
    <w:p>
      <w:pPr>
        <w:widowControl/>
        <w:rPr>
          <w:rFonts w:ascii="仿宋" w:hAnsi="仿宋" w:eastAsia="仿宋"/>
          <w:sz w:val="28"/>
          <w:szCs w:val="28"/>
        </w:rPr>
      </w:pPr>
      <w:r>
        <w:rPr>
          <w:rFonts w:ascii="仿宋" w:hAnsi="仿宋" w:eastAsia="仿宋"/>
          <w:sz w:val="24"/>
          <w:szCs w:val="20"/>
        </w:rPr>
        <w:br w:type="page"/>
      </w:r>
      <w:r>
        <w:rPr>
          <w:rFonts w:hint="eastAsia" w:ascii="仿宋" w:hAnsi="仿宋" w:eastAsia="仿宋"/>
          <w:sz w:val="28"/>
          <w:szCs w:val="28"/>
        </w:rPr>
        <w:t>附件3</w:t>
      </w:r>
    </w:p>
    <w:p>
      <w:pPr>
        <w:widowControl/>
        <w:ind w:firstLine="3000" w:firstLineChars="1000"/>
        <w:jc w:val="left"/>
        <w:rPr>
          <w:rFonts w:ascii="仿宋" w:hAnsi="仿宋" w:eastAsia="仿宋"/>
          <w:szCs w:val="20"/>
        </w:rPr>
      </w:pPr>
      <w:r>
        <w:rPr>
          <w:rFonts w:hint="eastAsia" w:ascii="仿宋" w:hAnsi="仿宋" w:eastAsia="仿宋" w:cs="宋体"/>
          <w:color w:val="000000"/>
          <w:sz w:val="30"/>
          <w:szCs w:val="30"/>
        </w:rPr>
        <w:t>法定代表人身份证明书</w:t>
      </w:r>
    </w:p>
    <w:p>
      <w:pPr>
        <w:spacing w:line="360" w:lineRule="auto"/>
        <w:rPr>
          <w:rFonts w:ascii="仿宋" w:hAnsi="仿宋" w:eastAsia="仿宋" w:cs="宋体"/>
          <w:b/>
          <w:sz w:val="44"/>
          <w:szCs w:val="20"/>
        </w:rPr>
      </w:pPr>
    </w:p>
    <w:p>
      <w:pPr>
        <w:spacing w:before="240" w:line="360" w:lineRule="auto"/>
        <w:rPr>
          <w:rFonts w:ascii="仿宋" w:hAnsi="仿宋" w:eastAsia="仿宋" w:cs="宋体"/>
          <w:sz w:val="24"/>
          <w:szCs w:val="20"/>
        </w:rPr>
      </w:pPr>
      <w:r>
        <w:rPr>
          <w:rFonts w:hint="eastAsia" w:ascii="仿宋" w:hAnsi="仿宋" w:eastAsia="仿宋"/>
          <w:sz w:val="24"/>
          <w:szCs w:val="20"/>
          <w:u w:val="single"/>
        </w:rPr>
        <w:t>德阳高恒物业管理有限公司</w:t>
      </w:r>
      <w:r>
        <w:rPr>
          <w:rFonts w:hint="eastAsia" w:ascii="仿宋" w:hAnsi="仿宋" w:eastAsia="仿宋" w:cs="宋体"/>
          <w:sz w:val="24"/>
          <w:szCs w:val="20"/>
          <w:u w:val="single"/>
        </w:rPr>
        <w:t xml:space="preserve"> </w:t>
      </w:r>
      <w:r>
        <w:rPr>
          <w:rFonts w:hint="eastAsia" w:ascii="仿宋" w:hAnsi="仿宋" w:eastAsia="仿宋" w:cs="宋体"/>
          <w:sz w:val="24"/>
          <w:szCs w:val="20"/>
        </w:rPr>
        <w:t>：</w:t>
      </w:r>
    </w:p>
    <w:p>
      <w:pPr>
        <w:spacing w:before="240" w:line="480" w:lineRule="auto"/>
        <w:ind w:firstLine="480" w:firstLineChars="200"/>
        <w:rPr>
          <w:rFonts w:ascii="仿宋" w:hAnsi="仿宋" w:eastAsia="仿宋" w:cs="宋体"/>
          <w:sz w:val="24"/>
          <w:szCs w:val="20"/>
        </w:rPr>
      </w:pPr>
      <w:r>
        <w:rPr>
          <w:rFonts w:hint="eastAsia" w:ascii="仿宋" w:hAnsi="仿宋" w:eastAsia="仿宋" w:cs="宋体"/>
          <w:sz w:val="24"/>
          <w:szCs w:val="20"/>
        </w:rPr>
        <w:t xml:space="preserve">  </w:t>
      </w:r>
      <w:r>
        <w:rPr>
          <w:rFonts w:hint="eastAsia" w:ascii="仿宋" w:hAnsi="仿宋" w:eastAsia="仿宋"/>
          <w:sz w:val="24"/>
          <w:szCs w:val="20"/>
        </w:rPr>
        <w:t>XXXX</w:t>
      </w:r>
      <w:r>
        <w:rPr>
          <w:rFonts w:hint="eastAsia" w:ascii="仿宋" w:hAnsi="仿宋" w:eastAsia="仿宋" w:cs="宋体"/>
          <w:sz w:val="24"/>
          <w:szCs w:val="20"/>
        </w:rPr>
        <w:t xml:space="preserve"> （法定代表人姓名）在 </w:t>
      </w:r>
      <w:r>
        <w:rPr>
          <w:rFonts w:hint="eastAsia" w:ascii="仿宋" w:hAnsi="仿宋" w:eastAsia="仿宋"/>
          <w:sz w:val="24"/>
          <w:szCs w:val="20"/>
        </w:rPr>
        <w:t>XXXX</w:t>
      </w:r>
      <w:r>
        <w:rPr>
          <w:rFonts w:hint="eastAsia" w:ascii="仿宋" w:hAnsi="仿宋" w:eastAsia="仿宋" w:cs="宋体"/>
          <w:sz w:val="24"/>
          <w:szCs w:val="20"/>
        </w:rPr>
        <w:t xml:space="preserve">（供应商名称）处 </w:t>
      </w:r>
      <w:r>
        <w:rPr>
          <w:rFonts w:hint="eastAsia" w:ascii="仿宋" w:hAnsi="仿宋" w:eastAsia="仿宋"/>
          <w:sz w:val="24"/>
          <w:szCs w:val="20"/>
        </w:rPr>
        <w:t>XXXX</w:t>
      </w:r>
      <w:r>
        <w:rPr>
          <w:rFonts w:hint="eastAsia" w:ascii="仿宋" w:hAnsi="仿宋" w:eastAsia="仿宋" w:cs="宋体"/>
          <w:sz w:val="24"/>
          <w:szCs w:val="20"/>
        </w:rPr>
        <w:t>（职务名称）职务，是</w:t>
      </w:r>
      <w:r>
        <w:rPr>
          <w:rFonts w:hint="eastAsia" w:ascii="仿宋" w:hAnsi="仿宋" w:eastAsia="仿宋"/>
          <w:sz w:val="24"/>
          <w:szCs w:val="20"/>
        </w:rPr>
        <w:t>XXXX</w:t>
      </w:r>
      <w:r>
        <w:rPr>
          <w:rFonts w:hint="eastAsia" w:ascii="仿宋" w:hAnsi="仿宋" w:eastAsia="仿宋" w:cs="宋体"/>
          <w:sz w:val="24"/>
          <w:szCs w:val="20"/>
        </w:rPr>
        <w:t>（供应商名称）的法定代表人。</w:t>
      </w:r>
    </w:p>
    <w:p>
      <w:pPr>
        <w:spacing w:line="360" w:lineRule="auto"/>
        <w:ind w:firstLine="480" w:firstLineChars="200"/>
        <w:rPr>
          <w:rFonts w:ascii="仿宋" w:hAnsi="仿宋" w:eastAsia="仿宋" w:cs="宋体"/>
          <w:sz w:val="24"/>
          <w:szCs w:val="20"/>
        </w:rPr>
      </w:pPr>
      <w:bookmarkStart w:id="0" w:name="_Toc263768866"/>
      <w:r>
        <w:rPr>
          <w:rFonts w:hint="eastAsia" w:ascii="仿宋" w:hAnsi="仿宋" w:eastAsia="仿宋" w:cs="宋体"/>
          <w:sz w:val="24"/>
          <w:szCs w:val="20"/>
        </w:rPr>
        <w:t>特此证明。</w:t>
      </w:r>
      <w:bookmarkEnd w:id="0"/>
    </w:p>
    <w:p>
      <w:pPr>
        <w:spacing w:line="360" w:lineRule="auto"/>
        <w:ind w:firstLine="480" w:firstLineChars="200"/>
        <w:rPr>
          <w:rFonts w:ascii="仿宋" w:hAnsi="仿宋" w:eastAsia="仿宋" w:cs="宋体"/>
          <w:sz w:val="24"/>
          <w:szCs w:val="20"/>
        </w:rPr>
      </w:pPr>
    </w:p>
    <w:p>
      <w:pPr>
        <w:spacing w:line="360" w:lineRule="auto"/>
        <w:ind w:firstLine="482" w:firstLineChars="201"/>
        <w:rPr>
          <w:rFonts w:hint="eastAsia" w:ascii="仿宋" w:hAnsi="仿宋" w:eastAsia="仿宋" w:cs="宋体"/>
          <w:sz w:val="24"/>
          <w:szCs w:val="20"/>
        </w:rPr>
      </w:pPr>
      <w:r>
        <w:rPr>
          <w:rFonts w:hint="eastAsia" w:ascii="仿宋" w:hAnsi="仿宋" w:eastAsia="仿宋" w:cs="宋体"/>
          <w:sz w:val="24"/>
          <w:szCs w:val="20"/>
        </w:rPr>
        <w:t xml:space="preserve"> 说明：1）上述证明文件在响应文件中附有法定代表人身份证复印件时才能生效（身份证双面均应复印件，身份证复印件加盖公章）。</w:t>
      </w:r>
    </w:p>
    <w:p>
      <w:pPr>
        <w:spacing w:line="360" w:lineRule="auto"/>
        <w:ind w:firstLine="1202" w:firstLineChars="501"/>
        <w:rPr>
          <w:rFonts w:ascii="仿宋" w:hAnsi="仿宋" w:eastAsia="仿宋"/>
          <w:sz w:val="24"/>
          <w:szCs w:val="20"/>
        </w:rPr>
      </w:pPr>
      <w:r>
        <w:rPr>
          <w:rFonts w:hint="eastAsia" w:ascii="仿宋" w:hAnsi="仿宋" w:eastAsia="仿宋" w:cs="宋体"/>
          <w:sz w:val="24"/>
          <w:szCs w:val="20"/>
        </w:rPr>
        <w:t>2）</w:t>
      </w:r>
      <w:r>
        <w:rPr>
          <w:rFonts w:hint="eastAsia" w:ascii="仿宋" w:hAnsi="仿宋" w:eastAsia="仿宋"/>
          <w:sz w:val="24"/>
          <w:szCs w:val="20"/>
        </w:rPr>
        <w:t>响应文件由法定代表人递交时适用。</w:t>
      </w:r>
    </w:p>
    <w:p>
      <w:pPr>
        <w:widowControl/>
        <w:spacing w:line="300" w:lineRule="auto"/>
        <w:jc w:val="left"/>
        <w:rPr>
          <w:rFonts w:ascii="仿宋" w:hAnsi="仿宋" w:eastAsia="仿宋" w:cs="黑体"/>
          <w:kern w:val="0"/>
          <w:szCs w:val="21"/>
        </w:rPr>
      </w:pPr>
    </w:p>
    <w:p>
      <w:pPr>
        <w:spacing w:before="240"/>
        <w:ind w:firstLine="480" w:firstLineChars="200"/>
        <w:rPr>
          <w:rFonts w:ascii="仿宋" w:hAnsi="仿宋" w:eastAsia="仿宋" w:cs="宋体"/>
          <w:sz w:val="24"/>
          <w:szCs w:val="20"/>
        </w:rPr>
      </w:pPr>
      <w:r>
        <w:rPr>
          <w:rFonts w:hint="eastAsia" w:ascii="仿宋" w:hAnsi="仿宋" w:eastAsia="仿宋" w:cs="宋体"/>
          <w:sz w:val="24"/>
          <w:szCs w:val="20"/>
        </w:rPr>
        <w:t>法定代表人（签章）：</w:t>
      </w:r>
      <w:r>
        <w:rPr>
          <w:rFonts w:hint="eastAsia" w:ascii="仿宋" w:hAnsi="仿宋" w:eastAsia="仿宋"/>
          <w:sz w:val="24"/>
          <w:szCs w:val="20"/>
        </w:rPr>
        <w:t>XXXX。</w:t>
      </w:r>
    </w:p>
    <w:p>
      <w:pPr>
        <w:spacing w:before="240"/>
        <w:ind w:firstLine="480" w:firstLineChars="200"/>
        <w:rPr>
          <w:rFonts w:ascii="仿宋" w:hAnsi="仿宋" w:eastAsia="仿宋" w:cs="宋体"/>
          <w:sz w:val="24"/>
          <w:szCs w:val="20"/>
        </w:rPr>
      </w:pPr>
      <w:r>
        <w:rPr>
          <w:rFonts w:hint="eastAsia" w:ascii="仿宋" w:hAnsi="仿宋" w:eastAsia="仿宋" w:cs="宋体"/>
          <w:sz w:val="24"/>
          <w:szCs w:val="20"/>
        </w:rPr>
        <w:t>供应商名称：</w:t>
      </w:r>
      <w:r>
        <w:rPr>
          <w:rFonts w:hint="eastAsia" w:ascii="仿宋" w:hAnsi="仿宋" w:eastAsia="仿宋"/>
          <w:sz w:val="24"/>
          <w:szCs w:val="20"/>
        </w:rPr>
        <w:t>XXXX（单位盖章）。</w:t>
      </w:r>
      <w:r>
        <w:rPr>
          <w:rFonts w:hint="eastAsia" w:ascii="仿宋" w:hAnsi="仿宋" w:eastAsia="仿宋" w:cs="宋体"/>
          <w:sz w:val="24"/>
          <w:szCs w:val="20"/>
        </w:rPr>
        <w:t xml:space="preserve">    </w:t>
      </w:r>
    </w:p>
    <w:p>
      <w:pPr>
        <w:spacing w:before="240"/>
        <w:ind w:firstLine="480" w:firstLineChars="200"/>
        <w:rPr>
          <w:rFonts w:ascii="仿宋" w:hAnsi="仿宋" w:eastAsia="仿宋"/>
          <w:sz w:val="24"/>
          <w:szCs w:val="20"/>
        </w:rPr>
      </w:pPr>
      <w:r>
        <w:rPr>
          <w:rFonts w:hint="eastAsia" w:ascii="仿宋" w:hAnsi="仿宋" w:eastAsia="仿宋" w:cs="宋体"/>
          <w:sz w:val="24"/>
          <w:szCs w:val="20"/>
        </w:rPr>
        <w:t>日    期：</w:t>
      </w:r>
      <w:r>
        <w:rPr>
          <w:rFonts w:hint="eastAsia" w:ascii="仿宋" w:hAnsi="仿宋" w:eastAsia="仿宋"/>
          <w:sz w:val="24"/>
          <w:szCs w:val="20"/>
        </w:rPr>
        <w:t>XXXX。</w:t>
      </w:r>
    </w:p>
    <w:p>
      <w:pPr>
        <w:spacing w:before="240" w:after="240"/>
        <w:rPr>
          <w:rFonts w:ascii="仿宋" w:hAnsi="仿宋" w:eastAsia="仿宋"/>
          <w:sz w:val="28"/>
          <w:szCs w:val="28"/>
        </w:rPr>
      </w:pPr>
      <w:r>
        <w:rPr>
          <w:rFonts w:ascii="仿宋" w:hAnsi="仿宋" w:eastAsia="仿宋"/>
          <w:sz w:val="24"/>
          <w:szCs w:val="20"/>
        </w:rPr>
        <w:br w:type="page"/>
      </w:r>
      <w:r>
        <w:rPr>
          <w:rFonts w:hint="eastAsia" w:ascii="仿宋" w:hAnsi="仿宋" w:eastAsia="仿宋"/>
          <w:sz w:val="28"/>
          <w:szCs w:val="28"/>
        </w:rPr>
        <w:t>附件4</w:t>
      </w:r>
    </w:p>
    <w:p>
      <w:pPr>
        <w:spacing w:before="240" w:after="240"/>
        <w:ind w:firstLine="2400" w:firstLineChars="800"/>
        <w:rPr>
          <w:rFonts w:hint="eastAsia" w:ascii="仿宋" w:hAnsi="仿宋" w:eastAsia="仿宋" w:cs="宋体"/>
          <w:kern w:val="0"/>
          <w:sz w:val="44"/>
          <w:szCs w:val="44"/>
        </w:rPr>
      </w:pPr>
      <w:r>
        <w:rPr>
          <w:rFonts w:hint="eastAsia" w:ascii="仿宋" w:hAnsi="仿宋" w:eastAsia="仿宋" w:cs="宋体"/>
          <w:color w:val="000000"/>
          <w:sz w:val="30"/>
          <w:szCs w:val="30"/>
        </w:rPr>
        <w:t>比选申请人（供应商）廉洁承诺书</w:t>
      </w:r>
    </w:p>
    <w:p>
      <w:pPr>
        <w:spacing w:line="570" w:lineRule="exact"/>
        <w:jc w:val="center"/>
        <w:rPr>
          <w:rFonts w:hint="eastAsia" w:ascii="仿宋" w:hAnsi="仿宋" w:eastAsia="仿宋" w:cs="宋体"/>
          <w:kern w:val="0"/>
          <w:sz w:val="32"/>
          <w:szCs w:val="32"/>
        </w:rPr>
      </w:pPr>
    </w:p>
    <w:p>
      <w:pPr>
        <w:spacing w:before="240" w:line="360" w:lineRule="auto"/>
        <w:ind w:firstLine="480" w:firstLineChars="200"/>
        <w:rPr>
          <w:rFonts w:hint="eastAsia" w:ascii="仿宋" w:hAnsi="仿宋" w:eastAsia="仿宋"/>
          <w:sz w:val="24"/>
          <w:szCs w:val="20"/>
        </w:rPr>
      </w:pPr>
      <w:r>
        <w:rPr>
          <w:rFonts w:hint="eastAsia" w:ascii="仿宋" w:hAnsi="仿宋" w:eastAsia="仿宋"/>
          <w:sz w:val="24"/>
          <w:szCs w:val="20"/>
        </w:rPr>
        <w:t>本企业参与</w:t>
      </w:r>
      <w:r>
        <w:rPr>
          <w:rFonts w:hint="eastAsia" w:ascii="仿宋" w:hAnsi="仿宋" w:eastAsia="仿宋"/>
          <w:sz w:val="24"/>
          <w:szCs w:val="20"/>
          <w:u w:val="single"/>
        </w:rPr>
        <w:t xml:space="preserve">                 </w:t>
      </w:r>
      <w:r>
        <w:rPr>
          <w:rFonts w:hint="eastAsia" w:ascii="仿宋" w:hAnsi="仿宋" w:eastAsia="仿宋"/>
          <w:sz w:val="24"/>
          <w:szCs w:val="20"/>
        </w:rPr>
        <w:t>项目的比选（采购），现郑重承诺：</w:t>
      </w:r>
    </w:p>
    <w:p>
      <w:pPr>
        <w:spacing w:before="240" w:line="360" w:lineRule="auto"/>
        <w:ind w:firstLine="480" w:firstLineChars="200"/>
        <w:rPr>
          <w:rFonts w:hint="eastAsia" w:ascii="仿宋" w:hAnsi="仿宋" w:eastAsia="仿宋"/>
          <w:sz w:val="24"/>
          <w:szCs w:val="20"/>
        </w:rPr>
      </w:pPr>
      <w:r>
        <w:rPr>
          <w:rFonts w:hint="eastAsia" w:ascii="仿宋" w:hAnsi="仿宋" w:eastAsia="仿宋"/>
          <w:sz w:val="24"/>
          <w:szCs w:val="20"/>
        </w:rPr>
        <w:t>一、不以任何方式向项目招标人员、中介人员、审批人员、监管人员、行业主管人员以及评标（评审）专家等行贿。</w:t>
      </w:r>
    </w:p>
    <w:p>
      <w:pPr>
        <w:spacing w:before="240" w:line="360" w:lineRule="auto"/>
        <w:ind w:firstLine="480" w:firstLineChars="200"/>
        <w:rPr>
          <w:rFonts w:hint="eastAsia" w:ascii="仿宋" w:hAnsi="仿宋" w:eastAsia="仿宋"/>
          <w:sz w:val="24"/>
          <w:szCs w:val="20"/>
        </w:rPr>
      </w:pPr>
      <w:r>
        <w:rPr>
          <w:rFonts w:hint="eastAsia" w:ascii="仿宋" w:hAnsi="仿宋" w:eastAsia="仿宋"/>
          <w:sz w:val="24"/>
          <w:szCs w:val="20"/>
        </w:rPr>
        <w:t>二、不以任何方式托人打招呼、求关照，搞利益结盟，腐蚀党和国家机关工作人员。</w:t>
      </w:r>
    </w:p>
    <w:p>
      <w:pPr>
        <w:spacing w:before="240" w:line="360" w:lineRule="auto"/>
        <w:ind w:firstLine="480" w:firstLineChars="200"/>
        <w:rPr>
          <w:rFonts w:hint="eastAsia" w:ascii="仿宋" w:hAnsi="仿宋" w:eastAsia="仿宋"/>
          <w:sz w:val="24"/>
          <w:szCs w:val="20"/>
        </w:rPr>
      </w:pPr>
      <w:r>
        <w:rPr>
          <w:rFonts w:hint="eastAsia" w:ascii="仿宋" w:hAnsi="仿宋" w:eastAsia="仿宋"/>
          <w:sz w:val="24"/>
          <w:szCs w:val="20"/>
        </w:rPr>
        <w:t>以上承诺如有违反，比选人有权取消参选（中选）资格，欢迎监督举报！</w:t>
      </w:r>
    </w:p>
    <w:p>
      <w:pPr>
        <w:spacing w:before="240" w:line="360" w:lineRule="auto"/>
        <w:rPr>
          <w:rFonts w:hint="eastAsia" w:ascii="仿宋" w:hAnsi="仿宋" w:eastAsia="仿宋"/>
          <w:sz w:val="24"/>
          <w:szCs w:val="20"/>
        </w:rPr>
      </w:pPr>
    </w:p>
    <w:p>
      <w:pPr>
        <w:spacing w:before="240" w:line="360" w:lineRule="auto"/>
        <w:ind w:firstLine="5280" w:firstLineChars="2200"/>
        <w:rPr>
          <w:rFonts w:hint="eastAsia" w:ascii="仿宋" w:hAnsi="仿宋" w:eastAsia="仿宋"/>
          <w:sz w:val="24"/>
          <w:szCs w:val="20"/>
        </w:rPr>
      </w:pPr>
      <w:r>
        <w:rPr>
          <w:rFonts w:hint="eastAsia" w:ascii="仿宋" w:hAnsi="仿宋" w:eastAsia="仿宋"/>
          <w:sz w:val="24"/>
          <w:szCs w:val="20"/>
        </w:rPr>
        <w:t>供应商名称：（单位公章）</w:t>
      </w:r>
    </w:p>
    <w:p>
      <w:pPr>
        <w:spacing w:before="240" w:line="360" w:lineRule="auto"/>
        <w:ind w:firstLine="4800" w:firstLineChars="2000"/>
        <w:rPr>
          <w:rFonts w:hint="eastAsia" w:ascii="仿宋" w:hAnsi="仿宋" w:eastAsia="仿宋"/>
          <w:sz w:val="24"/>
          <w:szCs w:val="20"/>
        </w:rPr>
      </w:pPr>
      <w:r>
        <w:rPr>
          <w:rFonts w:hint="eastAsia" w:ascii="仿宋" w:hAnsi="仿宋" w:eastAsia="仿宋"/>
          <w:sz w:val="24"/>
          <w:szCs w:val="20"/>
        </w:rPr>
        <w:t>法定代表人或授权委托人（签字）：</w:t>
      </w:r>
    </w:p>
    <w:p>
      <w:pPr>
        <w:spacing w:before="240" w:line="360" w:lineRule="auto"/>
        <w:rPr>
          <w:rFonts w:hint="eastAsia" w:ascii="仿宋" w:hAnsi="仿宋" w:eastAsia="仿宋"/>
          <w:sz w:val="24"/>
          <w:szCs w:val="20"/>
        </w:rPr>
      </w:pPr>
    </w:p>
    <w:p>
      <w:pPr>
        <w:spacing w:before="240" w:line="360" w:lineRule="auto"/>
        <w:ind w:firstLine="6960" w:firstLineChars="2900"/>
        <w:rPr>
          <w:rFonts w:hint="eastAsia" w:ascii="仿宋" w:hAnsi="仿宋" w:eastAsia="仿宋"/>
          <w:sz w:val="24"/>
          <w:szCs w:val="20"/>
        </w:rPr>
      </w:pPr>
      <w:r>
        <w:rPr>
          <w:rFonts w:hint="eastAsia" w:ascii="仿宋" w:hAnsi="仿宋" w:eastAsia="仿宋"/>
          <w:sz w:val="24"/>
          <w:szCs w:val="20"/>
        </w:rPr>
        <w:t>年  月  日</w:t>
      </w:r>
    </w:p>
    <w:p>
      <w:pPr>
        <w:spacing w:before="240" w:line="360" w:lineRule="auto"/>
        <w:rPr>
          <w:rFonts w:hint="eastAsia" w:ascii="仿宋" w:hAnsi="仿宋" w:eastAsia="仿宋"/>
          <w:sz w:val="24"/>
          <w:szCs w:val="20"/>
        </w:rPr>
      </w:pPr>
    </w:p>
    <w:p>
      <w:pPr>
        <w:jc w:val="center"/>
        <w:rPr>
          <w:rFonts w:hint="eastAsia" w:ascii="仿宋" w:hAnsi="仿宋" w:eastAsia="仿宋"/>
          <w:sz w:val="32"/>
          <w:szCs w:val="32"/>
        </w:rPr>
      </w:pPr>
    </w:p>
    <w:p>
      <w:pPr>
        <w:jc w:val="center"/>
        <w:rPr>
          <w:rFonts w:hint="eastAsia" w:ascii="仿宋" w:hAnsi="仿宋" w:eastAsia="仿宋"/>
          <w:sz w:val="32"/>
          <w:szCs w:val="32"/>
        </w:rPr>
      </w:pPr>
    </w:p>
    <w:p>
      <w:pPr>
        <w:jc w:val="center"/>
        <w:rPr>
          <w:rFonts w:hint="eastAsia" w:ascii="仿宋" w:hAnsi="仿宋" w:eastAsia="仿宋"/>
          <w:sz w:val="32"/>
          <w:szCs w:val="32"/>
        </w:rPr>
      </w:pPr>
    </w:p>
    <w:p>
      <w:pPr>
        <w:jc w:val="center"/>
        <w:rPr>
          <w:rFonts w:hint="eastAsia" w:ascii="仿宋" w:hAnsi="仿宋" w:eastAsia="仿宋"/>
          <w:sz w:val="32"/>
          <w:szCs w:val="32"/>
        </w:rPr>
      </w:pPr>
    </w:p>
    <w:p>
      <w:pPr>
        <w:jc w:val="center"/>
        <w:rPr>
          <w:rFonts w:hint="eastAsia" w:ascii="仿宋" w:hAnsi="仿宋" w:eastAsia="仿宋"/>
          <w:sz w:val="32"/>
          <w:szCs w:val="32"/>
        </w:rPr>
      </w:pPr>
    </w:p>
    <w:p>
      <w:pPr>
        <w:keepNext/>
        <w:keepLines/>
        <w:spacing w:before="260" w:after="260" w:line="416" w:lineRule="auto"/>
        <w:ind w:firstLine="138" w:firstLineChars="49"/>
        <w:outlineLvl w:val="2"/>
        <w:rPr>
          <w:rFonts w:ascii="仿宋" w:hAnsi="仿宋" w:eastAsia="仿宋"/>
          <w:b/>
          <w:bCs/>
          <w:color w:val="000000"/>
          <w:kern w:val="0"/>
          <w:sz w:val="28"/>
          <w:szCs w:val="28"/>
        </w:rPr>
      </w:pPr>
      <w:r>
        <w:rPr>
          <w:rFonts w:hint="eastAsia" w:ascii="仿宋" w:hAnsi="仿宋" w:eastAsia="仿宋"/>
          <w:b/>
          <w:bCs/>
          <w:color w:val="000000"/>
          <w:kern w:val="0"/>
          <w:sz w:val="28"/>
          <w:szCs w:val="28"/>
        </w:rPr>
        <w:t>附件5</w:t>
      </w:r>
    </w:p>
    <w:p>
      <w:pPr>
        <w:keepNext/>
        <w:keepLines/>
        <w:spacing w:before="260" w:after="260" w:line="416" w:lineRule="auto"/>
        <w:ind w:firstLine="157" w:firstLineChars="49"/>
        <w:jc w:val="center"/>
        <w:outlineLvl w:val="2"/>
        <w:rPr>
          <w:rFonts w:ascii="仿宋" w:hAnsi="仿宋" w:eastAsia="仿宋"/>
          <w:b/>
          <w:bCs/>
          <w:color w:val="000000"/>
          <w:kern w:val="0"/>
          <w:sz w:val="32"/>
          <w:szCs w:val="32"/>
        </w:rPr>
      </w:pPr>
      <w:r>
        <w:rPr>
          <w:rFonts w:ascii="仿宋" w:hAnsi="仿宋" w:eastAsia="仿宋"/>
          <w:b/>
          <w:bCs/>
          <w:color w:val="000000"/>
          <w:kern w:val="0"/>
          <w:sz w:val="32"/>
          <w:szCs w:val="32"/>
        </w:rPr>
        <w:t>承诺函</w:t>
      </w:r>
    </w:p>
    <w:p>
      <w:pPr>
        <w:spacing w:line="480" w:lineRule="auto"/>
        <w:rPr>
          <w:rFonts w:ascii="仿宋" w:hAnsi="仿宋" w:eastAsia="仿宋"/>
          <w:sz w:val="24"/>
        </w:rPr>
      </w:pPr>
      <w:r>
        <w:rPr>
          <w:rFonts w:ascii="仿宋" w:hAnsi="仿宋" w:eastAsia="仿宋"/>
          <w:sz w:val="24"/>
        </w:rPr>
        <w:t>（采购人名称）：</w:t>
      </w:r>
      <w:r>
        <w:rPr>
          <w:rFonts w:ascii="仿宋" w:hAnsi="仿宋" w:eastAsia="仿宋"/>
          <w:sz w:val="24"/>
          <w:u w:val="single"/>
        </w:rPr>
        <w:t xml:space="preserve">           </w:t>
      </w:r>
    </w:p>
    <w:p>
      <w:pPr>
        <w:spacing w:line="480" w:lineRule="auto"/>
        <w:ind w:firstLine="480" w:firstLineChars="200"/>
        <w:rPr>
          <w:rFonts w:ascii="仿宋" w:hAnsi="仿宋" w:eastAsia="仿宋"/>
          <w:sz w:val="24"/>
        </w:rPr>
      </w:pPr>
      <w:r>
        <w:rPr>
          <w:rFonts w:ascii="仿宋" w:hAnsi="仿宋" w:eastAsia="仿宋"/>
          <w:sz w:val="24"/>
        </w:rPr>
        <w:t>我公司作为本次采购项目的供应商，根据比选文件要求，现郑重承诺如下：</w:t>
      </w:r>
    </w:p>
    <w:p>
      <w:pPr>
        <w:spacing w:line="480" w:lineRule="auto"/>
        <w:ind w:firstLine="480" w:firstLineChars="200"/>
        <w:rPr>
          <w:rFonts w:ascii="仿宋" w:hAnsi="仿宋" w:eastAsia="仿宋"/>
          <w:sz w:val="24"/>
        </w:rPr>
      </w:pPr>
      <w:r>
        <w:rPr>
          <w:rFonts w:ascii="仿宋" w:hAnsi="仿宋" w:eastAsia="仿宋"/>
          <w:sz w:val="24"/>
        </w:rPr>
        <w:t>一、具备本项目规定的条件：</w:t>
      </w:r>
    </w:p>
    <w:p>
      <w:pPr>
        <w:spacing w:line="480" w:lineRule="auto"/>
        <w:ind w:firstLine="480" w:firstLineChars="200"/>
        <w:rPr>
          <w:rFonts w:ascii="仿宋" w:hAnsi="仿宋" w:eastAsia="仿宋"/>
          <w:sz w:val="24"/>
        </w:rPr>
      </w:pPr>
      <w:r>
        <w:rPr>
          <w:rFonts w:ascii="仿宋" w:hAnsi="仿宋" w:eastAsia="仿宋"/>
          <w:sz w:val="24"/>
        </w:rPr>
        <w:t>（一）具有独立承担民事责任的能力；</w:t>
      </w:r>
    </w:p>
    <w:p>
      <w:pPr>
        <w:spacing w:line="480" w:lineRule="auto"/>
        <w:ind w:firstLine="480" w:firstLineChars="200"/>
        <w:rPr>
          <w:rFonts w:ascii="仿宋" w:hAnsi="仿宋" w:eastAsia="仿宋"/>
          <w:sz w:val="24"/>
        </w:rPr>
      </w:pPr>
      <w:r>
        <w:rPr>
          <w:rFonts w:ascii="仿宋" w:hAnsi="仿宋" w:eastAsia="仿宋"/>
          <w:sz w:val="24"/>
        </w:rPr>
        <w:t>（二）具有良好的商业信誉和健全的财务会计制度；</w:t>
      </w:r>
    </w:p>
    <w:p>
      <w:pPr>
        <w:spacing w:line="480" w:lineRule="auto"/>
        <w:ind w:firstLine="480" w:firstLineChars="200"/>
        <w:rPr>
          <w:rFonts w:ascii="仿宋" w:hAnsi="仿宋" w:eastAsia="仿宋"/>
          <w:sz w:val="24"/>
        </w:rPr>
      </w:pPr>
      <w:r>
        <w:rPr>
          <w:rFonts w:ascii="仿宋" w:hAnsi="仿宋" w:eastAsia="仿宋"/>
          <w:sz w:val="24"/>
        </w:rPr>
        <w:t>（三）具有履行合同所必需的设备和专业技术能力；</w:t>
      </w:r>
    </w:p>
    <w:p>
      <w:pPr>
        <w:spacing w:line="480" w:lineRule="auto"/>
        <w:ind w:firstLine="480" w:firstLineChars="200"/>
        <w:rPr>
          <w:rFonts w:ascii="仿宋" w:hAnsi="仿宋" w:eastAsia="仿宋"/>
          <w:sz w:val="24"/>
        </w:rPr>
      </w:pPr>
      <w:r>
        <w:rPr>
          <w:rFonts w:ascii="仿宋" w:hAnsi="仿宋" w:eastAsia="仿宋"/>
          <w:sz w:val="24"/>
        </w:rPr>
        <w:t>（四）有依法缴纳税收和社会保障资金的良好记录；</w:t>
      </w:r>
    </w:p>
    <w:p>
      <w:pPr>
        <w:spacing w:line="480" w:lineRule="auto"/>
        <w:ind w:firstLine="480" w:firstLineChars="200"/>
        <w:rPr>
          <w:rFonts w:ascii="仿宋" w:hAnsi="仿宋" w:eastAsia="仿宋"/>
          <w:sz w:val="24"/>
        </w:rPr>
      </w:pPr>
      <w:r>
        <w:rPr>
          <w:rFonts w:ascii="仿宋" w:hAnsi="仿宋" w:eastAsia="仿宋"/>
          <w:sz w:val="24"/>
        </w:rPr>
        <w:t>（五）参加采购活动前三年内，在经营活动中没有重大违法记录；</w:t>
      </w:r>
    </w:p>
    <w:p>
      <w:pPr>
        <w:spacing w:line="480" w:lineRule="auto"/>
        <w:ind w:firstLine="480" w:firstLineChars="200"/>
        <w:rPr>
          <w:rFonts w:hint="eastAsia" w:ascii="仿宋" w:hAnsi="仿宋" w:eastAsia="仿宋"/>
          <w:sz w:val="24"/>
        </w:rPr>
      </w:pPr>
      <w:r>
        <w:rPr>
          <w:rFonts w:ascii="仿宋" w:hAnsi="仿宋" w:eastAsia="仿宋"/>
          <w:sz w:val="24"/>
        </w:rPr>
        <w:t>（六）法律、行政法规规定的其他条件；</w:t>
      </w:r>
    </w:p>
    <w:p>
      <w:pPr>
        <w:spacing w:line="480" w:lineRule="auto"/>
        <w:ind w:firstLine="480" w:firstLineChars="200"/>
        <w:rPr>
          <w:rFonts w:hint="eastAsia" w:ascii="仿宋" w:hAnsi="仿宋" w:eastAsia="仿宋"/>
          <w:sz w:val="24"/>
        </w:rPr>
      </w:pPr>
    </w:p>
    <w:p>
      <w:pPr>
        <w:spacing w:line="480" w:lineRule="auto"/>
        <w:ind w:firstLine="480" w:firstLineChars="200"/>
        <w:rPr>
          <w:rFonts w:ascii="仿宋" w:hAnsi="仿宋" w:eastAsia="仿宋"/>
          <w:sz w:val="24"/>
        </w:rPr>
      </w:pPr>
      <w:r>
        <w:rPr>
          <w:rFonts w:ascii="仿宋" w:hAnsi="仿宋" w:eastAsia="仿宋"/>
          <w:sz w:val="24"/>
        </w:rPr>
        <w:t>本公司对上述承诺的内容事项真实性负责。如经查实上述承诺的内容事项存在虚假，我公司愿意接受</w:t>
      </w:r>
      <w:r>
        <w:rPr>
          <w:rFonts w:hint="eastAsia" w:ascii="仿宋" w:hAnsi="仿宋" w:eastAsia="仿宋"/>
          <w:sz w:val="24"/>
        </w:rPr>
        <w:t>贵公司取消我公司的成交资格责任</w:t>
      </w:r>
      <w:r>
        <w:rPr>
          <w:rFonts w:ascii="仿宋" w:hAnsi="仿宋" w:eastAsia="仿宋"/>
          <w:sz w:val="24"/>
        </w:rPr>
        <w:t>。</w:t>
      </w:r>
    </w:p>
    <w:p>
      <w:pPr>
        <w:spacing w:line="480" w:lineRule="auto"/>
        <w:ind w:firstLine="480" w:firstLineChars="200"/>
        <w:rPr>
          <w:rFonts w:ascii="仿宋" w:hAnsi="仿宋" w:eastAsia="仿宋"/>
          <w:sz w:val="24"/>
          <w:u w:val="single"/>
        </w:rPr>
      </w:pPr>
      <w:r>
        <w:rPr>
          <w:rFonts w:ascii="仿宋" w:hAnsi="仿宋" w:eastAsia="仿宋"/>
          <w:sz w:val="24"/>
        </w:rPr>
        <w:t>法定代表人签字或者加盖个人私章：</w:t>
      </w:r>
      <w:r>
        <w:rPr>
          <w:rFonts w:ascii="仿宋" w:hAnsi="仿宋" w:eastAsia="仿宋"/>
          <w:sz w:val="24"/>
          <w:u w:val="single"/>
        </w:rPr>
        <w:t xml:space="preserve">           </w:t>
      </w:r>
    </w:p>
    <w:p>
      <w:pPr>
        <w:spacing w:line="480" w:lineRule="auto"/>
        <w:ind w:firstLine="480" w:firstLineChars="200"/>
        <w:rPr>
          <w:rFonts w:ascii="仿宋" w:hAnsi="仿宋" w:eastAsia="仿宋"/>
          <w:sz w:val="24"/>
        </w:rPr>
      </w:pPr>
      <w:r>
        <w:rPr>
          <w:rFonts w:ascii="仿宋" w:hAnsi="仿宋" w:eastAsia="仿宋"/>
          <w:sz w:val="24"/>
        </w:rPr>
        <w:t>授权代表签字：</w:t>
      </w:r>
      <w:r>
        <w:rPr>
          <w:rFonts w:ascii="仿宋" w:hAnsi="仿宋" w:eastAsia="仿宋"/>
          <w:sz w:val="24"/>
          <w:u w:val="single"/>
        </w:rPr>
        <w:t xml:space="preserve">           </w:t>
      </w:r>
    </w:p>
    <w:p>
      <w:pPr>
        <w:spacing w:line="480" w:lineRule="auto"/>
        <w:ind w:firstLine="480" w:firstLineChars="200"/>
        <w:rPr>
          <w:rFonts w:ascii="仿宋" w:hAnsi="仿宋" w:eastAsia="仿宋"/>
          <w:sz w:val="24"/>
        </w:rPr>
      </w:pPr>
      <w:r>
        <w:rPr>
          <w:rFonts w:ascii="仿宋" w:hAnsi="仿宋" w:eastAsia="仿宋"/>
          <w:sz w:val="24"/>
        </w:rPr>
        <w:t>供应商名称：</w:t>
      </w:r>
      <w:r>
        <w:rPr>
          <w:rFonts w:ascii="仿宋" w:hAnsi="仿宋" w:eastAsia="仿宋"/>
          <w:sz w:val="24"/>
          <w:u w:val="single"/>
        </w:rPr>
        <w:t xml:space="preserve">           </w:t>
      </w:r>
      <w:r>
        <w:rPr>
          <w:rFonts w:ascii="仿宋" w:hAnsi="仿宋" w:eastAsia="仿宋"/>
          <w:sz w:val="24"/>
        </w:rPr>
        <w:t>（盖章）</w:t>
      </w:r>
    </w:p>
    <w:p>
      <w:pPr>
        <w:spacing w:before="240" w:after="240"/>
        <w:ind w:firstLine="480" w:firstLineChars="200"/>
        <w:rPr>
          <w:rFonts w:hint="eastAsia" w:ascii="仿宋" w:hAnsi="仿宋" w:eastAsia="仿宋"/>
          <w:bCs/>
          <w:sz w:val="24"/>
        </w:rPr>
      </w:pPr>
      <w:r>
        <w:rPr>
          <w:rFonts w:ascii="仿宋" w:hAnsi="仿宋" w:eastAsia="仿宋"/>
          <w:bCs/>
          <w:sz w:val="24"/>
        </w:rPr>
        <w:t xml:space="preserve">日  </w:t>
      </w:r>
      <w:r>
        <w:rPr>
          <w:rFonts w:hint="eastAsia" w:ascii="仿宋" w:hAnsi="仿宋" w:eastAsia="仿宋"/>
          <w:bCs/>
          <w:sz w:val="24"/>
        </w:rPr>
        <w:t xml:space="preserve">    </w:t>
      </w:r>
      <w:r>
        <w:rPr>
          <w:rFonts w:ascii="仿宋" w:hAnsi="仿宋" w:eastAsia="仿宋"/>
          <w:bCs/>
          <w:sz w:val="24"/>
        </w:rPr>
        <w:t>期：</w:t>
      </w:r>
      <w:r>
        <w:rPr>
          <w:rFonts w:ascii="仿宋" w:hAnsi="仿宋" w:eastAsia="仿宋"/>
          <w:sz w:val="24"/>
          <w:u w:val="single"/>
        </w:rPr>
        <w:t xml:space="preserve">       </w:t>
      </w:r>
      <w:r>
        <w:rPr>
          <w:rFonts w:ascii="仿宋" w:hAnsi="仿宋" w:eastAsia="仿宋"/>
          <w:bCs/>
          <w:sz w:val="24"/>
        </w:rPr>
        <w:t>年</w:t>
      </w:r>
      <w:r>
        <w:rPr>
          <w:rFonts w:ascii="仿宋" w:hAnsi="仿宋" w:eastAsia="仿宋"/>
          <w:sz w:val="24"/>
          <w:u w:val="single"/>
        </w:rPr>
        <w:t xml:space="preserve">      </w:t>
      </w:r>
      <w:r>
        <w:rPr>
          <w:rFonts w:ascii="仿宋" w:hAnsi="仿宋" w:eastAsia="仿宋"/>
          <w:bCs/>
          <w:sz w:val="24"/>
        </w:rPr>
        <w:t>月</w:t>
      </w:r>
      <w:r>
        <w:rPr>
          <w:rFonts w:ascii="仿宋" w:hAnsi="仿宋" w:eastAsia="仿宋"/>
          <w:sz w:val="24"/>
          <w:u w:val="single"/>
        </w:rPr>
        <w:t xml:space="preserve">       </w:t>
      </w:r>
      <w:r>
        <w:rPr>
          <w:rFonts w:ascii="仿宋" w:hAnsi="仿宋" w:eastAsia="仿宋"/>
          <w:bCs/>
          <w:sz w:val="24"/>
        </w:rPr>
        <w:t>日</w:t>
      </w:r>
    </w:p>
    <w:p>
      <w:pPr>
        <w:spacing w:before="240" w:after="240"/>
        <w:rPr>
          <w:rFonts w:hint="eastAsia" w:ascii="仿宋" w:hAnsi="仿宋" w:eastAsia="仿宋"/>
          <w:bCs/>
          <w:sz w:val="24"/>
        </w:rPr>
      </w:pPr>
    </w:p>
    <w:p>
      <w:pPr>
        <w:spacing w:before="240" w:after="240"/>
        <w:ind w:firstLine="480" w:firstLineChars="200"/>
        <w:rPr>
          <w:rFonts w:hint="eastAsia" w:ascii="仿宋" w:hAnsi="仿宋" w:eastAsia="仿宋"/>
          <w:bCs/>
          <w:sz w:val="24"/>
        </w:rPr>
      </w:pPr>
      <w:r>
        <w:rPr>
          <w:rFonts w:hint="eastAsia" w:ascii="仿宋" w:hAnsi="仿宋" w:eastAsia="仿宋"/>
          <w:bCs/>
          <w:sz w:val="24"/>
        </w:rPr>
        <w:t>注：被工商行政管理机关在全国企业信用信息公示系统中列入严重违法失信企业名单；或被最高人民法院在“信用中国”网站（www.creditchina.gov.cn）或各级信用信息共享平台中列入失信被执行人名单视为不</w:t>
      </w:r>
      <w:r>
        <w:rPr>
          <w:rFonts w:ascii="仿宋" w:hAnsi="仿宋" w:eastAsia="仿宋"/>
          <w:sz w:val="24"/>
        </w:rPr>
        <w:t>具有良好的商业信誉</w:t>
      </w:r>
      <w:r>
        <w:rPr>
          <w:rFonts w:hint="eastAsia" w:ascii="仿宋" w:hAnsi="仿宋" w:eastAsia="仿宋"/>
          <w:sz w:val="24"/>
        </w:rPr>
        <w:t>。</w:t>
      </w:r>
    </w:p>
    <w:p>
      <w:pPr>
        <w:spacing w:before="240" w:after="240"/>
        <w:rPr>
          <w:rFonts w:ascii="仿宋" w:hAnsi="仿宋" w:eastAsia="仿宋"/>
          <w:bCs/>
          <w:sz w:val="24"/>
        </w:rPr>
      </w:pPr>
      <w:r>
        <w:rPr>
          <w:rFonts w:hint="eastAsia" w:ascii="仿宋" w:hAnsi="仿宋" w:eastAsia="仿宋"/>
          <w:bCs/>
          <w:sz w:val="24"/>
        </w:rPr>
        <w:t>附件6</w:t>
      </w:r>
    </w:p>
    <w:p>
      <w:pPr>
        <w:ind w:firstLine="321"/>
        <w:jc w:val="center"/>
        <w:rPr>
          <w:rFonts w:ascii="仿宋" w:hAnsi="仿宋" w:eastAsia="仿宋"/>
          <w:b/>
          <w:sz w:val="32"/>
          <w:szCs w:val="32"/>
        </w:rPr>
      </w:pPr>
      <w:r>
        <w:rPr>
          <w:rFonts w:ascii="仿宋" w:hAnsi="仿宋" w:eastAsia="仿宋"/>
          <w:b/>
          <w:sz w:val="32"/>
          <w:szCs w:val="32"/>
        </w:rPr>
        <w:t>供应商单位基本情况表</w:t>
      </w:r>
    </w:p>
    <w:tbl>
      <w:tblPr>
        <w:tblStyle w:val="10"/>
        <w:tblW w:w="9137" w:type="dxa"/>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631"/>
        <w:gridCol w:w="1027"/>
        <w:gridCol w:w="2270"/>
        <w:gridCol w:w="387"/>
        <w:gridCol w:w="7"/>
        <w:gridCol w:w="1409"/>
        <w:gridCol w:w="2406"/>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460" w:hRule="atLeast"/>
        </w:trPr>
        <w:tc>
          <w:tcPr>
            <w:tcW w:w="1631" w:type="dxa"/>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供应商名称</w:t>
            </w:r>
          </w:p>
        </w:tc>
        <w:tc>
          <w:tcPr>
            <w:tcW w:w="7506" w:type="dxa"/>
            <w:gridSpan w:val="6"/>
            <w:noWrap w:val="0"/>
            <w:vAlign w:val="center"/>
          </w:tcPr>
          <w:p>
            <w:pPr>
              <w:autoSpaceDE w:val="0"/>
              <w:autoSpaceDN w:val="0"/>
              <w:adjustRightInd w:val="0"/>
              <w:spacing w:line="400" w:lineRule="exact"/>
              <w:jc w:val="center"/>
              <w:rPr>
                <w:rFonts w:ascii="仿宋" w:hAnsi="仿宋" w:eastAsia="仿宋"/>
                <w:kern w:val="0"/>
                <w:sz w:val="24"/>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581" w:hRule="atLeast"/>
        </w:trPr>
        <w:tc>
          <w:tcPr>
            <w:tcW w:w="1631" w:type="dxa"/>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注册地址</w:t>
            </w:r>
          </w:p>
        </w:tc>
        <w:tc>
          <w:tcPr>
            <w:tcW w:w="3691" w:type="dxa"/>
            <w:gridSpan w:val="4"/>
            <w:noWrap w:val="0"/>
            <w:vAlign w:val="center"/>
          </w:tcPr>
          <w:p>
            <w:pPr>
              <w:autoSpaceDE w:val="0"/>
              <w:autoSpaceDN w:val="0"/>
              <w:adjustRightInd w:val="0"/>
              <w:spacing w:line="400" w:lineRule="exact"/>
              <w:jc w:val="center"/>
              <w:rPr>
                <w:rFonts w:ascii="仿宋" w:hAnsi="仿宋" w:eastAsia="仿宋"/>
                <w:kern w:val="0"/>
                <w:sz w:val="24"/>
                <w:szCs w:val="24"/>
              </w:rPr>
            </w:pPr>
          </w:p>
        </w:tc>
        <w:tc>
          <w:tcPr>
            <w:tcW w:w="1409" w:type="dxa"/>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邮政编码</w:t>
            </w:r>
          </w:p>
        </w:tc>
        <w:tc>
          <w:tcPr>
            <w:tcW w:w="2406" w:type="dxa"/>
            <w:noWrap w:val="0"/>
            <w:vAlign w:val="center"/>
          </w:tcPr>
          <w:p>
            <w:pPr>
              <w:autoSpaceDE w:val="0"/>
              <w:autoSpaceDN w:val="0"/>
              <w:adjustRightInd w:val="0"/>
              <w:spacing w:line="400" w:lineRule="exact"/>
              <w:jc w:val="center"/>
              <w:rPr>
                <w:rFonts w:ascii="仿宋" w:hAnsi="仿宋" w:eastAsia="仿宋"/>
                <w:kern w:val="0"/>
                <w:sz w:val="24"/>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440" w:hRule="atLeast"/>
        </w:trPr>
        <w:tc>
          <w:tcPr>
            <w:tcW w:w="1631" w:type="dxa"/>
            <w:vMerge w:val="restart"/>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联系方式</w:t>
            </w:r>
          </w:p>
        </w:tc>
        <w:tc>
          <w:tcPr>
            <w:tcW w:w="1027" w:type="dxa"/>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联系人</w:t>
            </w:r>
          </w:p>
        </w:tc>
        <w:tc>
          <w:tcPr>
            <w:tcW w:w="2657" w:type="dxa"/>
            <w:gridSpan w:val="2"/>
            <w:noWrap w:val="0"/>
            <w:vAlign w:val="center"/>
          </w:tcPr>
          <w:p>
            <w:pPr>
              <w:autoSpaceDE w:val="0"/>
              <w:autoSpaceDN w:val="0"/>
              <w:adjustRightInd w:val="0"/>
              <w:spacing w:line="400" w:lineRule="exact"/>
              <w:jc w:val="center"/>
              <w:rPr>
                <w:rFonts w:ascii="仿宋" w:hAnsi="仿宋" w:eastAsia="仿宋"/>
                <w:kern w:val="0"/>
                <w:sz w:val="24"/>
                <w:szCs w:val="24"/>
              </w:rPr>
            </w:pPr>
          </w:p>
        </w:tc>
        <w:tc>
          <w:tcPr>
            <w:tcW w:w="1416" w:type="dxa"/>
            <w:gridSpan w:val="2"/>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电话</w:t>
            </w:r>
          </w:p>
        </w:tc>
        <w:tc>
          <w:tcPr>
            <w:tcW w:w="2406" w:type="dxa"/>
            <w:noWrap w:val="0"/>
            <w:vAlign w:val="center"/>
          </w:tcPr>
          <w:p>
            <w:pPr>
              <w:autoSpaceDE w:val="0"/>
              <w:autoSpaceDN w:val="0"/>
              <w:adjustRightInd w:val="0"/>
              <w:spacing w:line="400" w:lineRule="exact"/>
              <w:jc w:val="center"/>
              <w:rPr>
                <w:rFonts w:ascii="仿宋" w:hAnsi="仿宋" w:eastAsia="仿宋"/>
                <w:kern w:val="0"/>
                <w:sz w:val="24"/>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147" w:hRule="atLeast"/>
        </w:trPr>
        <w:tc>
          <w:tcPr>
            <w:tcW w:w="1631" w:type="dxa"/>
            <w:vMerge w:val="continue"/>
            <w:noWrap w:val="0"/>
            <w:vAlign w:val="center"/>
          </w:tcPr>
          <w:p>
            <w:pPr>
              <w:autoSpaceDE w:val="0"/>
              <w:autoSpaceDN w:val="0"/>
              <w:adjustRightInd w:val="0"/>
              <w:spacing w:line="400" w:lineRule="exact"/>
              <w:jc w:val="center"/>
              <w:rPr>
                <w:rFonts w:ascii="仿宋" w:hAnsi="仿宋" w:eastAsia="仿宋"/>
                <w:kern w:val="0"/>
                <w:sz w:val="24"/>
                <w:szCs w:val="24"/>
              </w:rPr>
            </w:pPr>
          </w:p>
        </w:tc>
        <w:tc>
          <w:tcPr>
            <w:tcW w:w="1027" w:type="dxa"/>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传真</w:t>
            </w:r>
          </w:p>
        </w:tc>
        <w:tc>
          <w:tcPr>
            <w:tcW w:w="2657" w:type="dxa"/>
            <w:gridSpan w:val="2"/>
            <w:noWrap w:val="0"/>
            <w:vAlign w:val="center"/>
          </w:tcPr>
          <w:p>
            <w:pPr>
              <w:autoSpaceDE w:val="0"/>
              <w:autoSpaceDN w:val="0"/>
              <w:adjustRightInd w:val="0"/>
              <w:spacing w:line="400" w:lineRule="exact"/>
              <w:jc w:val="center"/>
              <w:rPr>
                <w:rFonts w:ascii="仿宋" w:hAnsi="仿宋" w:eastAsia="仿宋"/>
                <w:kern w:val="0"/>
                <w:sz w:val="24"/>
                <w:szCs w:val="24"/>
              </w:rPr>
            </w:pPr>
          </w:p>
        </w:tc>
        <w:tc>
          <w:tcPr>
            <w:tcW w:w="1416" w:type="dxa"/>
            <w:gridSpan w:val="2"/>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网址</w:t>
            </w:r>
          </w:p>
        </w:tc>
        <w:tc>
          <w:tcPr>
            <w:tcW w:w="2406" w:type="dxa"/>
            <w:noWrap w:val="0"/>
            <w:vAlign w:val="center"/>
          </w:tcPr>
          <w:p>
            <w:pPr>
              <w:autoSpaceDE w:val="0"/>
              <w:autoSpaceDN w:val="0"/>
              <w:adjustRightInd w:val="0"/>
              <w:spacing w:line="400" w:lineRule="exact"/>
              <w:jc w:val="center"/>
              <w:rPr>
                <w:rFonts w:ascii="仿宋" w:hAnsi="仿宋" w:eastAsia="仿宋"/>
                <w:kern w:val="0"/>
                <w:sz w:val="24"/>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440" w:hRule="atLeast"/>
        </w:trPr>
        <w:tc>
          <w:tcPr>
            <w:tcW w:w="1631" w:type="dxa"/>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组织结构</w:t>
            </w:r>
          </w:p>
        </w:tc>
        <w:tc>
          <w:tcPr>
            <w:tcW w:w="7506" w:type="dxa"/>
            <w:gridSpan w:val="6"/>
            <w:noWrap w:val="0"/>
            <w:vAlign w:val="center"/>
          </w:tcPr>
          <w:p>
            <w:pPr>
              <w:autoSpaceDE w:val="0"/>
              <w:autoSpaceDN w:val="0"/>
              <w:adjustRightInd w:val="0"/>
              <w:spacing w:line="400" w:lineRule="exact"/>
              <w:jc w:val="center"/>
              <w:rPr>
                <w:rFonts w:ascii="仿宋" w:hAnsi="仿宋" w:eastAsia="仿宋"/>
                <w:kern w:val="0"/>
                <w:sz w:val="24"/>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460" w:hRule="atLeast"/>
        </w:trPr>
        <w:tc>
          <w:tcPr>
            <w:tcW w:w="1631" w:type="dxa"/>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法定代表人</w:t>
            </w:r>
          </w:p>
        </w:tc>
        <w:tc>
          <w:tcPr>
            <w:tcW w:w="1027" w:type="dxa"/>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姓名</w:t>
            </w:r>
          </w:p>
        </w:tc>
        <w:tc>
          <w:tcPr>
            <w:tcW w:w="2270" w:type="dxa"/>
            <w:noWrap w:val="0"/>
            <w:vAlign w:val="center"/>
          </w:tcPr>
          <w:p>
            <w:pPr>
              <w:autoSpaceDE w:val="0"/>
              <w:autoSpaceDN w:val="0"/>
              <w:adjustRightInd w:val="0"/>
              <w:spacing w:line="400" w:lineRule="exact"/>
              <w:jc w:val="center"/>
              <w:rPr>
                <w:rFonts w:ascii="仿宋" w:hAnsi="仿宋" w:eastAsia="仿宋"/>
                <w:kern w:val="0"/>
                <w:sz w:val="24"/>
                <w:szCs w:val="24"/>
              </w:rPr>
            </w:pPr>
          </w:p>
        </w:tc>
        <w:tc>
          <w:tcPr>
            <w:tcW w:w="1803" w:type="dxa"/>
            <w:gridSpan w:val="3"/>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电话</w:t>
            </w:r>
          </w:p>
        </w:tc>
        <w:tc>
          <w:tcPr>
            <w:tcW w:w="2406" w:type="dxa"/>
            <w:noWrap w:val="0"/>
            <w:vAlign w:val="center"/>
          </w:tcPr>
          <w:p>
            <w:pPr>
              <w:autoSpaceDE w:val="0"/>
              <w:autoSpaceDN w:val="0"/>
              <w:adjustRightInd w:val="0"/>
              <w:spacing w:line="400" w:lineRule="exact"/>
              <w:jc w:val="center"/>
              <w:rPr>
                <w:rFonts w:ascii="仿宋" w:hAnsi="仿宋" w:eastAsia="仿宋"/>
                <w:b/>
                <w:bCs/>
                <w:kern w:val="0"/>
                <w:sz w:val="24"/>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440" w:hRule="atLeast"/>
        </w:trPr>
        <w:tc>
          <w:tcPr>
            <w:tcW w:w="1631" w:type="dxa"/>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成立时间</w:t>
            </w:r>
          </w:p>
        </w:tc>
        <w:tc>
          <w:tcPr>
            <w:tcW w:w="3297" w:type="dxa"/>
            <w:gridSpan w:val="2"/>
            <w:noWrap w:val="0"/>
            <w:vAlign w:val="center"/>
          </w:tcPr>
          <w:p>
            <w:pPr>
              <w:autoSpaceDE w:val="0"/>
              <w:autoSpaceDN w:val="0"/>
              <w:adjustRightInd w:val="0"/>
              <w:spacing w:line="400" w:lineRule="exact"/>
              <w:jc w:val="center"/>
              <w:rPr>
                <w:rFonts w:ascii="仿宋" w:hAnsi="仿宋" w:eastAsia="仿宋"/>
                <w:kern w:val="0"/>
                <w:sz w:val="24"/>
                <w:szCs w:val="24"/>
              </w:rPr>
            </w:pPr>
          </w:p>
        </w:tc>
        <w:tc>
          <w:tcPr>
            <w:tcW w:w="1803" w:type="dxa"/>
            <w:gridSpan w:val="3"/>
            <w:noWrap w:val="0"/>
            <w:vAlign w:val="top"/>
          </w:tcPr>
          <w:p>
            <w:pPr>
              <w:autoSpaceDE w:val="0"/>
              <w:autoSpaceDN w:val="0"/>
              <w:adjustRightInd w:val="0"/>
              <w:spacing w:line="400" w:lineRule="exact"/>
              <w:jc w:val="center"/>
              <w:rPr>
                <w:rFonts w:ascii="仿宋" w:hAnsi="仿宋" w:eastAsia="仿宋"/>
                <w:kern w:val="0"/>
                <w:sz w:val="24"/>
                <w:szCs w:val="24"/>
              </w:rPr>
            </w:pPr>
            <w:r>
              <w:rPr>
                <w:rFonts w:hint="eastAsia" w:ascii="仿宋" w:hAnsi="仿宋" w:eastAsia="仿宋"/>
                <w:kern w:val="0"/>
                <w:sz w:val="24"/>
                <w:szCs w:val="24"/>
              </w:rPr>
              <w:t>员工总人数：</w:t>
            </w:r>
          </w:p>
        </w:tc>
        <w:tc>
          <w:tcPr>
            <w:tcW w:w="2406" w:type="dxa"/>
            <w:noWrap w:val="0"/>
            <w:vAlign w:val="center"/>
          </w:tcPr>
          <w:p>
            <w:pPr>
              <w:autoSpaceDE w:val="0"/>
              <w:autoSpaceDN w:val="0"/>
              <w:adjustRightInd w:val="0"/>
              <w:spacing w:line="400" w:lineRule="exact"/>
              <w:jc w:val="center"/>
              <w:rPr>
                <w:rFonts w:ascii="仿宋" w:hAnsi="仿宋" w:eastAsia="仿宋"/>
                <w:b/>
                <w:bCs/>
                <w:kern w:val="0"/>
                <w:sz w:val="24"/>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440" w:hRule="atLeast"/>
        </w:trPr>
        <w:tc>
          <w:tcPr>
            <w:tcW w:w="1631" w:type="dxa"/>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营业执照号</w:t>
            </w:r>
          </w:p>
        </w:tc>
        <w:tc>
          <w:tcPr>
            <w:tcW w:w="7506" w:type="dxa"/>
            <w:gridSpan w:val="6"/>
            <w:noWrap w:val="0"/>
            <w:vAlign w:val="center"/>
          </w:tcPr>
          <w:p>
            <w:pPr>
              <w:autoSpaceDE w:val="0"/>
              <w:autoSpaceDN w:val="0"/>
              <w:adjustRightInd w:val="0"/>
              <w:spacing w:line="400" w:lineRule="exact"/>
              <w:ind w:firstLine="1680" w:firstLineChars="700"/>
              <w:rPr>
                <w:rFonts w:ascii="仿宋" w:hAnsi="仿宋" w:eastAsia="仿宋"/>
                <w:kern w:val="0"/>
                <w:sz w:val="24"/>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440" w:hRule="atLeast"/>
        </w:trPr>
        <w:tc>
          <w:tcPr>
            <w:tcW w:w="1631" w:type="dxa"/>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注册资金</w:t>
            </w:r>
          </w:p>
        </w:tc>
        <w:tc>
          <w:tcPr>
            <w:tcW w:w="7506" w:type="dxa"/>
            <w:gridSpan w:val="6"/>
            <w:noWrap w:val="0"/>
            <w:vAlign w:val="center"/>
          </w:tcPr>
          <w:p>
            <w:pPr>
              <w:autoSpaceDE w:val="0"/>
              <w:autoSpaceDN w:val="0"/>
              <w:adjustRightInd w:val="0"/>
              <w:spacing w:line="400" w:lineRule="exact"/>
              <w:jc w:val="center"/>
              <w:rPr>
                <w:rFonts w:ascii="仿宋" w:hAnsi="仿宋" w:eastAsia="仿宋"/>
                <w:b/>
                <w:bCs/>
                <w:kern w:val="0"/>
                <w:sz w:val="24"/>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440" w:hRule="atLeast"/>
        </w:trPr>
        <w:tc>
          <w:tcPr>
            <w:tcW w:w="1631" w:type="dxa"/>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开户银行</w:t>
            </w:r>
          </w:p>
        </w:tc>
        <w:tc>
          <w:tcPr>
            <w:tcW w:w="7506" w:type="dxa"/>
            <w:gridSpan w:val="6"/>
            <w:noWrap w:val="0"/>
            <w:vAlign w:val="center"/>
          </w:tcPr>
          <w:p>
            <w:pPr>
              <w:autoSpaceDE w:val="0"/>
              <w:autoSpaceDN w:val="0"/>
              <w:adjustRightInd w:val="0"/>
              <w:spacing w:line="400" w:lineRule="exact"/>
              <w:jc w:val="center"/>
              <w:rPr>
                <w:rFonts w:ascii="仿宋" w:hAnsi="仿宋" w:eastAsia="仿宋"/>
                <w:b/>
                <w:bCs/>
                <w:kern w:val="0"/>
                <w:sz w:val="24"/>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460" w:hRule="atLeast"/>
        </w:trPr>
        <w:tc>
          <w:tcPr>
            <w:tcW w:w="1631" w:type="dxa"/>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账号</w:t>
            </w:r>
          </w:p>
        </w:tc>
        <w:tc>
          <w:tcPr>
            <w:tcW w:w="7506" w:type="dxa"/>
            <w:gridSpan w:val="6"/>
            <w:noWrap w:val="0"/>
            <w:vAlign w:val="center"/>
          </w:tcPr>
          <w:p>
            <w:pPr>
              <w:autoSpaceDE w:val="0"/>
              <w:autoSpaceDN w:val="0"/>
              <w:adjustRightInd w:val="0"/>
              <w:spacing w:line="400" w:lineRule="exact"/>
              <w:jc w:val="center"/>
              <w:rPr>
                <w:rFonts w:ascii="仿宋" w:hAnsi="仿宋" w:eastAsia="仿宋"/>
                <w:b/>
                <w:bCs/>
                <w:kern w:val="0"/>
                <w:sz w:val="24"/>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440" w:hRule="atLeast"/>
        </w:trPr>
        <w:tc>
          <w:tcPr>
            <w:tcW w:w="1631" w:type="dxa"/>
            <w:noWrap w:val="0"/>
            <w:vAlign w:val="center"/>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经营范围</w:t>
            </w:r>
          </w:p>
        </w:tc>
        <w:tc>
          <w:tcPr>
            <w:tcW w:w="7506" w:type="dxa"/>
            <w:gridSpan w:val="6"/>
            <w:noWrap w:val="0"/>
            <w:vAlign w:val="center"/>
          </w:tcPr>
          <w:p>
            <w:pPr>
              <w:autoSpaceDE w:val="0"/>
              <w:autoSpaceDN w:val="0"/>
              <w:adjustRightInd w:val="0"/>
              <w:spacing w:line="400" w:lineRule="exact"/>
              <w:jc w:val="center"/>
              <w:rPr>
                <w:rFonts w:ascii="仿宋" w:hAnsi="仿宋" w:eastAsia="仿宋"/>
                <w:b/>
                <w:bCs/>
                <w:kern w:val="0"/>
                <w:sz w:val="24"/>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1175" w:hRule="atLeast"/>
        </w:trPr>
        <w:tc>
          <w:tcPr>
            <w:tcW w:w="1631" w:type="dxa"/>
            <w:noWrap w:val="0"/>
            <w:vAlign w:val="top"/>
          </w:tcPr>
          <w:p>
            <w:pPr>
              <w:autoSpaceDE w:val="0"/>
              <w:autoSpaceDN w:val="0"/>
              <w:adjustRightInd w:val="0"/>
              <w:spacing w:line="400" w:lineRule="exact"/>
              <w:jc w:val="center"/>
              <w:rPr>
                <w:rFonts w:ascii="仿宋" w:hAnsi="仿宋" w:eastAsia="仿宋"/>
                <w:kern w:val="0"/>
                <w:sz w:val="24"/>
                <w:szCs w:val="24"/>
              </w:rPr>
            </w:pPr>
            <w:r>
              <w:rPr>
                <w:rFonts w:ascii="仿宋" w:hAnsi="仿宋" w:eastAsia="仿宋"/>
                <w:kern w:val="0"/>
                <w:sz w:val="24"/>
                <w:szCs w:val="24"/>
              </w:rPr>
              <w:t>备注</w:t>
            </w:r>
          </w:p>
        </w:tc>
        <w:tc>
          <w:tcPr>
            <w:tcW w:w="7506" w:type="dxa"/>
            <w:gridSpan w:val="6"/>
            <w:noWrap w:val="0"/>
            <w:vAlign w:val="top"/>
          </w:tcPr>
          <w:p>
            <w:pPr>
              <w:autoSpaceDE w:val="0"/>
              <w:autoSpaceDN w:val="0"/>
              <w:adjustRightInd w:val="0"/>
              <w:spacing w:line="400" w:lineRule="exact"/>
              <w:rPr>
                <w:rFonts w:ascii="仿宋" w:hAnsi="仿宋" w:eastAsia="仿宋"/>
                <w:b/>
                <w:bCs/>
                <w:kern w:val="0"/>
                <w:sz w:val="24"/>
                <w:szCs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wBefore w:w="0" w:type="dxa"/>
          <w:wAfter w:w="0" w:type="dxa"/>
          <w:cantSplit/>
          <w:trHeight w:val="612" w:hRule="atLeast"/>
        </w:trPr>
        <w:tc>
          <w:tcPr>
            <w:tcW w:w="1631" w:type="dxa"/>
            <w:noWrap w:val="0"/>
            <w:vAlign w:val="top"/>
          </w:tcPr>
          <w:p>
            <w:pPr>
              <w:autoSpaceDE w:val="0"/>
              <w:autoSpaceDN w:val="0"/>
              <w:adjustRightInd w:val="0"/>
              <w:spacing w:line="400" w:lineRule="exact"/>
              <w:jc w:val="center"/>
              <w:rPr>
                <w:rFonts w:ascii="仿宋" w:hAnsi="仿宋" w:eastAsia="仿宋"/>
                <w:kern w:val="0"/>
                <w:sz w:val="24"/>
                <w:szCs w:val="24"/>
              </w:rPr>
            </w:pPr>
          </w:p>
        </w:tc>
        <w:tc>
          <w:tcPr>
            <w:tcW w:w="7506" w:type="dxa"/>
            <w:gridSpan w:val="6"/>
            <w:noWrap w:val="0"/>
            <w:vAlign w:val="top"/>
          </w:tcPr>
          <w:p>
            <w:pPr>
              <w:autoSpaceDE w:val="0"/>
              <w:autoSpaceDN w:val="0"/>
              <w:adjustRightInd w:val="0"/>
              <w:spacing w:line="400" w:lineRule="exact"/>
              <w:jc w:val="left"/>
              <w:rPr>
                <w:rFonts w:ascii="仿宋" w:hAnsi="仿宋" w:eastAsia="仿宋"/>
                <w:kern w:val="0"/>
                <w:sz w:val="24"/>
                <w:szCs w:val="24"/>
              </w:rPr>
            </w:pPr>
          </w:p>
        </w:tc>
      </w:tr>
    </w:tbl>
    <w:p>
      <w:pPr>
        <w:autoSpaceDE w:val="0"/>
        <w:autoSpaceDN w:val="0"/>
        <w:adjustRightInd w:val="0"/>
        <w:spacing w:line="360" w:lineRule="auto"/>
        <w:jc w:val="left"/>
        <w:rPr>
          <w:rFonts w:ascii="仿宋" w:hAnsi="仿宋" w:eastAsia="仿宋"/>
          <w:color w:val="000000"/>
          <w:kern w:val="0"/>
          <w:sz w:val="24"/>
          <w:szCs w:val="28"/>
        </w:rPr>
      </w:pPr>
    </w:p>
    <w:p>
      <w:pPr>
        <w:autoSpaceDE w:val="0"/>
        <w:autoSpaceDN w:val="0"/>
        <w:adjustRightInd w:val="0"/>
        <w:spacing w:line="360" w:lineRule="auto"/>
        <w:jc w:val="left"/>
        <w:rPr>
          <w:rFonts w:ascii="仿宋" w:hAnsi="仿宋" w:eastAsia="仿宋"/>
          <w:color w:val="000000"/>
          <w:kern w:val="0"/>
          <w:sz w:val="24"/>
          <w:szCs w:val="28"/>
        </w:rPr>
      </w:pPr>
    </w:p>
    <w:p>
      <w:pPr>
        <w:autoSpaceDE w:val="0"/>
        <w:autoSpaceDN w:val="0"/>
        <w:adjustRightInd w:val="0"/>
        <w:spacing w:line="360" w:lineRule="auto"/>
        <w:jc w:val="left"/>
        <w:rPr>
          <w:rFonts w:ascii="仿宋" w:hAnsi="仿宋" w:eastAsia="仿宋"/>
          <w:color w:val="000000"/>
          <w:kern w:val="0"/>
          <w:sz w:val="24"/>
          <w:szCs w:val="28"/>
        </w:rPr>
      </w:pPr>
    </w:p>
    <w:p>
      <w:pPr>
        <w:autoSpaceDE w:val="0"/>
        <w:autoSpaceDN w:val="0"/>
        <w:adjustRightInd w:val="0"/>
        <w:spacing w:line="360" w:lineRule="auto"/>
        <w:jc w:val="left"/>
        <w:rPr>
          <w:rFonts w:ascii="仿宋" w:hAnsi="仿宋" w:eastAsia="仿宋"/>
          <w:color w:val="000000"/>
          <w:kern w:val="0"/>
          <w:sz w:val="24"/>
          <w:szCs w:val="28"/>
          <w:u w:val="single"/>
        </w:rPr>
      </w:pPr>
      <w:r>
        <w:rPr>
          <w:rFonts w:ascii="仿宋" w:hAnsi="仿宋" w:eastAsia="仿宋"/>
          <w:color w:val="000000"/>
          <w:kern w:val="0"/>
          <w:sz w:val="24"/>
          <w:szCs w:val="28"/>
        </w:rPr>
        <w:t>供应商名称（加盖公章）：</w:t>
      </w:r>
      <w:r>
        <w:rPr>
          <w:rFonts w:ascii="仿宋" w:hAnsi="仿宋" w:eastAsia="仿宋"/>
          <w:color w:val="000000"/>
          <w:kern w:val="0"/>
          <w:sz w:val="24"/>
          <w:szCs w:val="28"/>
          <w:u w:val="single"/>
        </w:rPr>
        <w:t xml:space="preserve">                              </w:t>
      </w:r>
    </w:p>
    <w:p>
      <w:pPr>
        <w:spacing w:line="440" w:lineRule="exact"/>
        <w:rPr>
          <w:rFonts w:ascii="仿宋" w:hAnsi="仿宋" w:eastAsia="仿宋"/>
          <w:spacing w:val="20"/>
          <w:kern w:val="0"/>
          <w:sz w:val="22"/>
          <w:u w:val="single"/>
        </w:rPr>
      </w:pPr>
    </w:p>
    <w:p>
      <w:pPr>
        <w:autoSpaceDE w:val="0"/>
        <w:autoSpaceDN w:val="0"/>
        <w:adjustRightInd w:val="0"/>
        <w:spacing w:line="440" w:lineRule="exact"/>
        <w:rPr>
          <w:rFonts w:ascii="仿宋" w:hAnsi="仿宋" w:eastAsia="仿宋"/>
          <w:color w:val="000000"/>
          <w:kern w:val="0"/>
          <w:sz w:val="24"/>
          <w:szCs w:val="28"/>
          <w:u w:val="single"/>
        </w:rPr>
      </w:pPr>
      <w:r>
        <w:rPr>
          <w:rFonts w:ascii="仿宋" w:hAnsi="仿宋" w:eastAsia="仿宋"/>
          <w:color w:val="000000"/>
          <w:kern w:val="0"/>
          <w:sz w:val="24"/>
          <w:szCs w:val="28"/>
        </w:rPr>
        <w:t>法定代表人或授权代理人（签字）:</w:t>
      </w:r>
      <w:r>
        <w:rPr>
          <w:rFonts w:ascii="仿宋" w:hAnsi="仿宋" w:eastAsia="仿宋"/>
          <w:color w:val="000000"/>
          <w:kern w:val="0"/>
          <w:sz w:val="24"/>
          <w:szCs w:val="28"/>
          <w:u w:val="single"/>
        </w:rPr>
        <w:t xml:space="preserve">                       </w:t>
      </w:r>
    </w:p>
    <w:p>
      <w:pPr>
        <w:spacing w:line="440" w:lineRule="exact"/>
        <w:jc w:val="left"/>
        <w:rPr>
          <w:rFonts w:ascii="仿宋" w:hAnsi="仿宋" w:eastAsia="仿宋"/>
          <w:bCs/>
          <w:color w:val="000000"/>
          <w:kern w:val="0"/>
          <w:sz w:val="24"/>
          <w:szCs w:val="28"/>
        </w:rPr>
      </w:pPr>
    </w:p>
    <w:p>
      <w:pPr>
        <w:spacing w:line="440" w:lineRule="exact"/>
        <w:jc w:val="left"/>
        <w:rPr>
          <w:rFonts w:ascii="仿宋" w:hAnsi="仿宋" w:eastAsia="仿宋"/>
          <w:bCs/>
          <w:color w:val="000000"/>
          <w:kern w:val="0"/>
          <w:sz w:val="24"/>
          <w:szCs w:val="28"/>
        </w:rPr>
      </w:pPr>
      <w:r>
        <w:rPr>
          <w:rFonts w:ascii="仿宋" w:hAnsi="仿宋" w:eastAsia="仿宋"/>
          <w:bCs/>
          <w:color w:val="000000"/>
          <w:kern w:val="0"/>
          <w:sz w:val="24"/>
          <w:szCs w:val="28"/>
        </w:rPr>
        <w:t>日期：  年  月  日</w:t>
      </w:r>
    </w:p>
    <w:p>
      <w:pPr>
        <w:pStyle w:val="2"/>
        <w:rPr>
          <w:rFonts w:ascii="仿宋" w:hAnsi="仿宋" w:eastAsia="仿宋"/>
        </w:rPr>
      </w:pPr>
    </w:p>
    <w:p>
      <w:pPr>
        <w:pStyle w:val="2"/>
        <w:rPr>
          <w:rFonts w:hint="eastAsia" w:ascii="仿宋" w:hAnsi="仿宋" w:eastAsia="仿宋"/>
        </w:rPr>
      </w:pPr>
    </w:p>
    <w:p>
      <w:pPr>
        <w:pStyle w:val="2"/>
        <w:rPr>
          <w:rFonts w:hint="eastAsia" w:ascii="仿宋" w:hAnsi="仿宋" w:eastAsia="仿宋"/>
        </w:rPr>
      </w:pPr>
    </w:p>
    <w:p>
      <w:pPr>
        <w:pStyle w:val="2"/>
        <w:rPr>
          <w:rFonts w:hint="eastAsia" w:ascii="仿宋" w:hAnsi="仿宋" w:eastAsia="仿宋"/>
          <w:sz w:val="28"/>
          <w:szCs w:val="28"/>
        </w:rPr>
      </w:pPr>
      <w:bookmarkStart w:id="1" w:name="_Hlt101846155"/>
      <w:bookmarkEnd w:id="1"/>
      <w:r>
        <w:rPr>
          <w:rFonts w:hint="eastAsia" w:ascii="仿宋" w:hAnsi="仿宋" w:eastAsia="仿宋"/>
          <w:sz w:val="28"/>
          <w:szCs w:val="28"/>
        </w:rPr>
        <w:t>附件7</w:t>
      </w:r>
    </w:p>
    <w:p>
      <w:pPr>
        <w:ind w:left="480"/>
        <w:jc w:val="center"/>
        <w:rPr>
          <w:rFonts w:ascii="仿宋" w:hAnsi="仿宋" w:eastAsia="仿宋"/>
          <w:sz w:val="32"/>
          <w:szCs w:val="32"/>
        </w:rPr>
      </w:pPr>
      <w:r>
        <w:rPr>
          <w:rFonts w:hint="eastAsia" w:ascii="仿宋" w:hAnsi="仿宋" w:eastAsia="仿宋"/>
          <w:sz w:val="32"/>
          <w:szCs w:val="32"/>
        </w:rPr>
        <w:t>商务应答</w:t>
      </w:r>
    </w:p>
    <w:tbl>
      <w:tblPr>
        <w:tblStyle w:val="10"/>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25"/>
        <w:gridCol w:w="2722"/>
        <w:gridCol w:w="2353"/>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06"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olor w:val="000000"/>
              </w:rPr>
              <w:t>序号</w:t>
            </w:r>
          </w:p>
        </w:tc>
        <w:tc>
          <w:tcPr>
            <w:tcW w:w="182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olor w:val="000000"/>
              </w:rPr>
              <w:t>内容</w:t>
            </w:r>
          </w:p>
        </w:tc>
        <w:tc>
          <w:tcPr>
            <w:tcW w:w="272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olor w:val="000000"/>
              </w:rPr>
              <w:t>比选要求</w:t>
            </w:r>
          </w:p>
        </w:tc>
        <w:tc>
          <w:tcPr>
            <w:tcW w:w="23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olor w:val="000000"/>
              </w:rPr>
              <w:t>应答</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olor w:val="000000"/>
              </w:rPr>
            </w:pPr>
            <w:r>
              <w:rPr>
                <w:rFonts w:hint="eastAsia" w:ascii="仿宋" w:hAnsi="仿宋" w:eastAsia="仿宋"/>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06"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rPr>
            </w:pPr>
            <w:r>
              <w:rPr>
                <w:rFonts w:hint="eastAsia" w:ascii="仿宋" w:hAnsi="仿宋" w:eastAsia="仿宋"/>
                <w:color w:val="000000"/>
              </w:rPr>
              <w:t>1</w:t>
            </w:r>
          </w:p>
        </w:tc>
        <w:tc>
          <w:tcPr>
            <w:tcW w:w="1825" w:type="dxa"/>
            <w:vMerge w:val="restart"/>
            <w:tcBorders>
              <w:top w:val="single" w:color="auto" w:sz="4" w:space="0"/>
              <w:left w:val="single" w:color="auto" w:sz="4" w:space="0"/>
              <w:right w:val="single" w:color="auto" w:sz="4" w:space="0"/>
            </w:tcBorders>
            <w:noWrap w:val="0"/>
            <w:vAlign w:val="center"/>
          </w:tcPr>
          <w:p>
            <w:pPr>
              <w:rPr>
                <w:rFonts w:ascii="仿宋" w:hAnsi="仿宋" w:eastAsia="仿宋"/>
                <w:color w:val="000000"/>
              </w:rPr>
            </w:pPr>
          </w:p>
        </w:tc>
        <w:tc>
          <w:tcPr>
            <w:tcW w:w="272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rPr>
            </w:pPr>
          </w:p>
        </w:tc>
        <w:tc>
          <w:tcPr>
            <w:tcW w:w="23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08"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rPr>
            </w:pPr>
            <w:r>
              <w:rPr>
                <w:rFonts w:hint="eastAsia" w:ascii="仿宋" w:hAnsi="仿宋" w:eastAsia="仿宋"/>
                <w:color w:val="000000"/>
              </w:rPr>
              <w:t>2</w:t>
            </w:r>
          </w:p>
        </w:tc>
        <w:tc>
          <w:tcPr>
            <w:tcW w:w="1825" w:type="dxa"/>
            <w:vMerge w:val="continue"/>
            <w:tcBorders>
              <w:left w:val="single" w:color="auto" w:sz="4" w:space="0"/>
              <w:right w:val="single" w:color="auto" w:sz="4" w:space="0"/>
            </w:tcBorders>
            <w:noWrap w:val="0"/>
            <w:vAlign w:val="center"/>
          </w:tcPr>
          <w:p>
            <w:pPr>
              <w:rPr>
                <w:rFonts w:ascii="仿宋" w:hAnsi="仿宋" w:eastAsia="仿宋"/>
                <w:color w:val="000000"/>
              </w:rPr>
            </w:pPr>
          </w:p>
        </w:tc>
        <w:tc>
          <w:tcPr>
            <w:tcW w:w="2722" w:type="dxa"/>
            <w:tcBorders>
              <w:top w:val="single" w:color="auto" w:sz="4" w:space="0"/>
              <w:left w:val="single" w:color="auto" w:sz="4" w:space="0"/>
              <w:bottom w:val="single" w:color="auto" w:sz="4" w:space="0"/>
              <w:right w:val="single" w:color="auto" w:sz="4" w:space="0"/>
            </w:tcBorders>
            <w:noWrap w:val="0"/>
            <w:vAlign w:val="center"/>
          </w:tcPr>
          <w:p>
            <w:pPr>
              <w:keepNext/>
              <w:keepLines/>
              <w:spacing w:before="260" w:after="260"/>
              <w:outlineLvl w:val="2"/>
              <w:rPr>
                <w:rFonts w:ascii="仿宋" w:hAnsi="仿宋" w:eastAsia="仿宋"/>
                <w:color w:val="000000"/>
              </w:rPr>
            </w:pPr>
          </w:p>
        </w:tc>
        <w:tc>
          <w:tcPr>
            <w:tcW w:w="2353" w:type="dxa"/>
            <w:tcBorders>
              <w:top w:val="single" w:color="auto" w:sz="4" w:space="0"/>
              <w:left w:val="single" w:color="auto" w:sz="4" w:space="0"/>
              <w:bottom w:val="single" w:color="auto" w:sz="4" w:space="0"/>
              <w:right w:val="single" w:color="auto" w:sz="4" w:space="0"/>
            </w:tcBorders>
            <w:noWrap w:val="0"/>
            <w:vAlign w:val="center"/>
          </w:tcPr>
          <w:p>
            <w:pPr>
              <w:keepNext/>
              <w:keepLines/>
              <w:spacing w:before="260" w:after="260"/>
              <w:outlineLvl w:val="2"/>
              <w:rPr>
                <w:rFonts w:ascii="仿宋" w:hAnsi="仿宋" w:eastAsia="仿宋"/>
                <w:color w:val="000000"/>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keepNext/>
              <w:keepLines/>
              <w:spacing w:before="260" w:after="260"/>
              <w:jc w:val="center"/>
              <w:outlineLvl w:val="2"/>
              <w:rPr>
                <w:rFonts w:ascii="仿宋" w:hAnsi="仿宋" w:eastAsia="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16"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rPr>
            </w:pPr>
            <w:r>
              <w:rPr>
                <w:rFonts w:hint="eastAsia" w:ascii="仿宋" w:hAnsi="仿宋" w:eastAsia="仿宋"/>
                <w:color w:val="000000"/>
              </w:rPr>
              <w:t>3</w:t>
            </w:r>
          </w:p>
        </w:tc>
        <w:tc>
          <w:tcPr>
            <w:tcW w:w="1825" w:type="dxa"/>
            <w:vMerge w:val="continue"/>
            <w:tcBorders>
              <w:left w:val="single" w:color="auto" w:sz="4" w:space="0"/>
              <w:right w:val="single" w:color="auto" w:sz="4" w:space="0"/>
            </w:tcBorders>
            <w:noWrap w:val="0"/>
            <w:vAlign w:val="center"/>
          </w:tcPr>
          <w:p>
            <w:pPr>
              <w:rPr>
                <w:rFonts w:ascii="仿宋" w:hAnsi="仿宋" w:eastAsia="仿宋"/>
                <w:color w:val="000000"/>
              </w:rPr>
            </w:pPr>
          </w:p>
        </w:tc>
        <w:tc>
          <w:tcPr>
            <w:tcW w:w="2722" w:type="dxa"/>
            <w:tcBorders>
              <w:top w:val="single" w:color="auto" w:sz="4" w:space="0"/>
              <w:left w:val="single" w:color="auto" w:sz="4" w:space="0"/>
              <w:bottom w:val="single" w:color="auto" w:sz="4" w:space="0"/>
              <w:right w:val="single" w:color="auto" w:sz="4" w:space="0"/>
            </w:tcBorders>
            <w:noWrap w:val="0"/>
            <w:vAlign w:val="center"/>
          </w:tcPr>
          <w:p>
            <w:pPr>
              <w:keepNext/>
              <w:keepLines/>
              <w:spacing w:before="260" w:after="260"/>
              <w:outlineLvl w:val="2"/>
              <w:rPr>
                <w:rFonts w:ascii="仿宋" w:hAnsi="仿宋" w:eastAsia="仿宋"/>
                <w:color w:val="000000"/>
              </w:rPr>
            </w:pPr>
          </w:p>
        </w:tc>
        <w:tc>
          <w:tcPr>
            <w:tcW w:w="2353" w:type="dxa"/>
            <w:tcBorders>
              <w:top w:val="single" w:color="auto" w:sz="4" w:space="0"/>
              <w:left w:val="single" w:color="auto" w:sz="4" w:space="0"/>
              <w:bottom w:val="single" w:color="auto" w:sz="4" w:space="0"/>
              <w:right w:val="single" w:color="auto" w:sz="4" w:space="0"/>
            </w:tcBorders>
            <w:noWrap w:val="0"/>
            <w:vAlign w:val="center"/>
          </w:tcPr>
          <w:p>
            <w:pPr>
              <w:keepNext/>
              <w:keepLines/>
              <w:spacing w:before="260" w:after="260"/>
              <w:outlineLvl w:val="2"/>
              <w:rPr>
                <w:rFonts w:ascii="仿宋" w:hAnsi="仿宋" w:eastAsia="仿宋"/>
                <w:color w:val="000000"/>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keepNext/>
              <w:keepLines/>
              <w:spacing w:before="260" w:after="260"/>
              <w:jc w:val="center"/>
              <w:outlineLvl w:val="2"/>
              <w:rPr>
                <w:rFonts w:ascii="仿宋" w:hAnsi="仿宋" w:eastAsia="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10"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olor w:val="000000"/>
              </w:rPr>
            </w:pPr>
            <w:r>
              <w:rPr>
                <w:rFonts w:hint="eastAsia" w:ascii="仿宋" w:hAnsi="仿宋" w:eastAsia="仿宋"/>
                <w:color w:val="000000"/>
              </w:rPr>
              <w:t>4</w:t>
            </w:r>
          </w:p>
        </w:tc>
        <w:tc>
          <w:tcPr>
            <w:tcW w:w="1825" w:type="dxa"/>
            <w:vMerge w:val="continue"/>
            <w:tcBorders>
              <w:left w:val="single" w:color="auto" w:sz="4" w:space="0"/>
              <w:bottom w:val="single" w:color="auto" w:sz="4" w:space="0"/>
              <w:right w:val="single" w:color="auto" w:sz="4" w:space="0"/>
            </w:tcBorders>
            <w:noWrap w:val="0"/>
            <w:vAlign w:val="center"/>
          </w:tcPr>
          <w:p>
            <w:pPr>
              <w:rPr>
                <w:rFonts w:ascii="仿宋" w:hAnsi="仿宋" w:eastAsia="仿宋"/>
                <w:color w:val="000000"/>
              </w:rPr>
            </w:pPr>
          </w:p>
        </w:tc>
        <w:tc>
          <w:tcPr>
            <w:tcW w:w="2722" w:type="dxa"/>
            <w:tcBorders>
              <w:top w:val="single" w:color="auto" w:sz="4" w:space="0"/>
              <w:left w:val="single" w:color="auto" w:sz="4" w:space="0"/>
              <w:bottom w:val="single" w:color="auto" w:sz="4" w:space="0"/>
              <w:right w:val="single" w:color="auto" w:sz="4" w:space="0"/>
            </w:tcBorders>
            <w:noWrap w:val="0"/>
            <w:vAlign w:val="center"/>
          </w:tcPr>
          <w:p>
            <w:pPr>
              <w:keepNext/>
              <w:keepLines/>
              <w:spacing w:before="260" w:after="260"/>
              <w:outlineLvl w:val="2"/>
              <w:rPr>
                <w:rFonts w:ascii="仿宋" w:hAnsi="仿宋" w:eastAsia="仿宋"/>
                <w:color w:val="000000"/>
              </w:rPr>
            </w:pPr>
          </w:p>
        </w:tc>
        <w:tc>
          <w:tcPr>
            <w:tcW w:w="2353" w:type="dxa"/>
            <w:tcBorders>
              <w:top w:val="single" w:color="auto" w:sz="4" w:space="0"/>
              <w:left w:val="single" w:color="auto" w:sz="4" w:space="0"/>
              <w:bottom w:val="single" w:color="auto" w:sz="4" w:space="0"/>
              <w:right w:val="single" w:color="auto" w:sz="4" w:space="0"/>
            </w:tcBorders>
            <w:noWrap w:val="0"/>
            <w:vAlign w:val="center"/>
          </w:tcPr>
          <w:p>
            <w:pPr>
              <w:keepNext/>
              <w:keepLines/>
              <w:spacing w:before="260" w:after="260"/>
              <w:outlineLvl w:val="2"/>
              <w:rPr>
                <w:rFonts w:ascii="仿宋" w:hAnsi="仿宋" w:eastAsia="仿宋"/>
                <w:color w:val="000000"/>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keepNext/>
              <w:keepLines/>
              <w:spacing w:before="260" w:after="260"/>
              <w:jc w:val="center"/>
              <w:outlineLvl w:val="2"/>
              <w:rPr>
                <w:rFonts w:ascii="仿宋" w:hAnsi="仿宋" w:eastAsia="仿宋"/>
                <w:color w:val="000000"/>
              </w:rPr>
            </w:pPr>
          </w:p>
        </w:tc>
      </w:tr>
    </w:tbl>
    <w:p>
      <w:pPr>
        <w:adjustRightInd w:val="0"/>
        <w:ind w:firstLine="512"/>
        <w:rPr>
          <w:rFonts w:ascii="仿宋" w:hAnsi="仿宋" w:eastAsia="仿宋"/>
          <w:bCs/>
          <w:color w:val="000000"/>
          <w:spacing w:val="8"/>
          <w:sz w:val="28"/>
          <w:szCs w:val="28"/>
        </w:rPr>
      </w:pPr>
      <w:r>
        <w:rPr>
          <w:rFonts w:hint="eastAsia" w:ascii="仿宋" w:hAnsi="仿宋" w:eastAsia="仿宋"/>
          <w:bCs/>
          <w:color w:val="000000"/>
          <w:spacing w:val="8"/>
          <w:sz w:val="28"/>
          <w:szCs w:val="28"/>
        </w:rPr>
        <w:t>注：供应商必须据实填写（备注中可注明正、负或无偏离），不得虚假响应，否则将取消其比选或成交资格，并按有关规定进行处罚。未按要求填写并在响应文件中无资料应证影响评比的责任自负。</w:t>
      </w:r>
    </w:p>
    <w:p>
      <w:pPr>
        <w:adjustRightInd w:val="0"/>
        <w:ind w:firstLine="512"/>
        <w:rPr>
          <w:rFonts w:ascii="仿宋" w:hAnsi="仿宋" w:eastAsia="仿宋"/>
          <w:bCs/>
          <w:color w:val="000000"/>
          <w:spacing w:val="8"/>
          <w:sz w:val="28"/>
          <w:szCs w:val="28"/>
        </w:rPr>
      </w:pPr>
    </w:p>
    <w:p>
      <w:pPr>
        <w:adjustRightInd w:val="0"/>
        <w:ind w:firstLine="512"/>
        <w:rPr>
          <w:rFonts w:ascii="仿宋" w:hAnsi="仿宋" w:eastAsia="仿宋"/>
          <w:bCs/>
          <w:color w:val="000000"/>
          <w:spacing w:val="8"/>
          <w:sz w:val="28"/>
          <w:szCs w:val="28"/>
        </w:rPr>
      </w:pPr>
    </w:p>
    <w:p>
      <w:pPr>
        <w:adjustRightInd w:val="0"/>
        <w:ind w:firstLine="512"/>
        <w:rPr>
          <w:rFonts w:ascii="仿宋" w:hAnsi="仿宋" w:eastAsia="仿宋"/>
          <w:bCs/>
          <w:color w:val="000000"/>
          <w:spacing w:val="8"/>
          <w:sz w:val="28"/>
          <w:szCs w:val="28"/>
        </w:rPr>
      </w:pPr>
      <w:r>
        <w:rPr>
          <w:rFonts w:hint="eastAsia" w:ascii="仿宋" w:hAnsi="仿宋" w:eastAsia="仿宋"/>
          <w:bCs/>
          <w:color w:val="000000"/>
          <w:spacing w:val="8"/>
          <w:sz w:val="28"/>
          <w:szCs w:val="28"/>
        </w:rPr>
        <w:t>供应商名称：</w:t>
      </w:r>
      <w:r>
        <w:rPr>
          <w:rFonts w:ascii="仿宋" w:hAnsi="仿宋" w:eastAsia="仿宋"/>
          <w:bCs/>
          <w:color w:val="000000"/>
          <w:spacing w:val="8"/>
          <w:sz w:val="28"/>
          <w:szCs w:val="28"/>
        </w:rPr>
        <w:t xml:space="preserve">       </w:t>
      </w:r>
      <w:r>
        <w:rPr>
          <w:rFonts w:hint="eastAsia" w:ascii="仿宋" w:hAnsi="仿宋" w:eastAsia="仿宋"/>
          <w:bCs/>
          <w:color w:val="000000"/>
          <w:spacing w:val="8"/>
          <w:sz w:val="28"/>
          <w:szCs w:val="28"/>
        </w:rPr>
        <w:t>（盖单位公章）</w:t>
      </w:r>
    </w:p>
    <w:p>
      <w:pPr>
        <w:rPr>
          <w:rFonts w:hint="eastAsia" w:ascii="仿宋" w:hAnsi="仿宋" w:eastAsia="仿宋"/>
          <w:bCs/>
          <w:sz w:val="28"/>
          <w:szCs w:val="28"/>
        </w:rPr>
      </w:pPr>
      <w:r>
        <w:rPr>
          <w:rFonts w:hint="eastAsia" w:ascii="仿宋" w:hAnsi="仿宋" w:eastAsia="仿宋"/>
          <w:b/>
          <w:bCs/>
          <w:sz w:val="28"/>
          <w:szCs w:val="28"/>
        </w:rPr>
        <w:t xml:space="preserve">  </w:t>
      </w:r>
      <w:r>
        <w:rPr>
          <w:rFonts w:hint="eastAsia" w:ascii="仿宋" w:hAnsi="仿宋" w:eastAsia="仿宋"/>
          <w:bCs/>
          <w:sz w:val="28"/>
          <w:szCs w:val="28"/>
        </w:rPr>
        <w:t xml:space="preserve"> 日     期：</w:t>
      </w:r>
    </w:p>
    <w:p>
      <w:pPr>
        <w:jc w:val="center"/>
        <w:rPr>
          <w:rFonts w:hint="eastAsia" w:ascii="仿宋" w:hAnsi="仿宋" w:eastAsia="仿宋"/>
          <w:b/>
          <w:bCs/>
          <w:sz w:val="28"/>
          <w:szCs w:val="36"/>
        </w:rPr>
      </w:pPr>
    </w:p>
    <w:p>
      <w:pPr>
        <w:jc w:val="center"/>
        <w:rPr>
          <w:rFonts w:hint="eastAsia" w:ascii="仿宋" w:hAnsi="仿宋" w:eastAsia="仿宋"/>
          <w:b/>
          <w:bCs/>
          <w:sz w:val="28"/>
          <w:szCs w:val="36"/>
        </w:rPr>
      </w:pPr>
    </w:p>
    <w:p>
      <w:pPr>
        <w:jc w:val="center"/>
        <w:rPr>
          <w:rFonts w:hint="eastAsia" w:ascii="仿宋" w:hAnsi="仿宋" w:eastAsia="仿宋"/>
          <w:b/>
          <w:bCs/>
          <w:sz w:val="28"/>
          <w:szCs w:val="36"/>
        </w:rPr>
      </w:pPr>
    </w:p>
    <w:p>
      <w:pPr>
        <w:jc w:val="center"/>
        <w:rPr>
          <w:rFonts w:hint="eastAsia" w:ascii="仿宋" w:hAnsi="仿宋" w:eastAsia="仿宋"/>
          <w:b/>
          <w:bCs/>
          <w:sz w:val="28"/>
          <w:szCs w:val="36"/>
        </w:rPr>
      </w:pPr>
    </w:p>
    <w:p>
      <w:pPr>
        <w:jc w:val="center"/>
        <w:rPr>
          <w:rFonts w:hint="eastAsia" w:ascii="仿宋" w:hAnsi="仿宋" w:eastAsia="仿宋"/>
          <w:b/>
          <w:bCs/>
          <w:sz w:val="28"/>
          <w:szCs w:val="36"/>
        </w:rPr>
      </w:pPr>
    </w:p>
    <w:p>
      <w:pPr>
        <w:jc w:val="center"/>
        <w:rPr>
          <w:rFonts w:hint="eastAsia" w:ascii="仿宋" w:hAnsi="仿宋" w:eastAsia="仿宋"/>
          <w:b/>
          <w:bCs/>
          <w:sz w:val="28"/>
          <w:szCs w:val="36"/>
        </w:rPr>
      </w:pPr>
    </w:p>
    <w:p>
      <w:pPr>
        <w:jc w:val="left"/>
        <w:rPr>
          <w:rFonts w:hint="eastAsia" w:ascii="仿宋" w:hAnsi="仿宋" w:eastAsia="仿宋"/>
          <w:b/>
          <w:bCs/>
          <w:sz w:val="28"/>
          <w:szCs w:val="36"/>
        </w:rPr>
      </w:pPr>
      <w:r>
        <w:rPr>
          <w:rFonts w:hint="eastAsia" w:ascii="仿宋" w:hAnsi="仿宋" w:eastAsia="仿宋"/>
          <w:b/>
          <w:bCs/>
          <w:sz w:val="28"/>
          <w:szCs w:val="36"/>
        </w:rPr>
        <w:t>附件8：</w:t>
      </w:r>
    </w:p>
    <w:p>
      <w:pPr>
        <w:ind w:left="480"/>
        <w:jc w:val="center"/>
        <w:rPr>
          <w:rFonts w:ascii="仿宋" w:hAnsi="仿宋" w:eastAsia="仿宋"/>
          <w:sz w:val="32"/>
          <w:szCs w:val="32"/>
        </w:rPr>
      </w:pPr>
      <w:bookmarkStart w:id="2" w:name="_Toc443393359"/>
      <w:bookmarkStart w:id="3" w:name="_Toc389231757"/>
      <w:bookmarkStart w:id="4" w:name="_Toc315963024"/>
      <w:r>
        <w:rPr>
          <w:rFonts w:hint="eastAsia" w:ascii="仿宋" w:hAnsi="仿宋" w:eastAsia="仿宋"/>
          <w:sz w:val="32"/>
          <w:szCs w:val="32"/>
        </w:rPr>
        <w:t>供应商类似项目业绩一览表</w:t>
      </w:r>
      <w:bookmarkEnd w:id="2"/>
      <w:bookmarkEnd w:id="3"/>
      <w:bookmarkEnd w:id="4"/>
    </w:p>
    <w:tbl>
      <w:tblPr>
        <w:tblStyle w:val="10"/>
        <w:tblW w:w="0" w:type="auto"/>
        <w:tblInd w:w="54"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500"/>
        <w:gridCol w:w="1404"/>
        <w:gridCol w:w="1520"/>
        <w:gridCol w:w="1456"/>
        <w:gridCol w:w="1260"/>
        <w:gridCol w:w="1080"/>
        <w:gridCol w:w="940"/>
        <w:gridCol w:w="65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wBefore w:w="0" w:type="auto"/>
          <w:wAfter w:w="0" w:type="auto"/>
          <w:cantSplit/>
          <w:trHeight w:val="510" w:hRule="atLeast"/>
        </w:trPr>
        <w:tc>
          <w:tcPr>
            <w:tcW w:w="500" w:type="dxa"/>
            <w:tcBorders>
              <w:top w:val="single" w:color="auto" w:sz="6" w:space="0"/>
              <w:left w:val="single" w:color="auto" w:sz="4" w:space="0"/>
              <w:bottom w:val="single" w:color="auto" w:sz="4" w:space="0"/>
              <w:right w:val="single" w:color="auto" w:sz="6" w:space="0"/>
            </w:tcBorders>
            <w:noWrap w:val="0"/>
            <w:vAlign w:val="center"/>
          </w:tcPr>
          <w:p>
            <w:pPr>
              <w:jc w:val="center"/>
              <w:rPr>
                <w:rFonts w:ascii="仿宋" w:hAnsi="仿宋" w:eastAsia="仿宋" w:cs="Arial"/>
                <w:color w:val="000000"/>
              </w:rPr>
            </w:pPr>
            <w:r>
              <w:rPr>
                <w:rFonts w:hint="eastAsia" w:ascii="仿宋" w:hAnsi="仿宋" w:eastAsia="仿宋" w:cs="Arial"/>
                <w:color w:val="000000"/>
              </w:rPr>
              <w:t>序</w:t>
            </w:r>
          </w:p>
          <w:p>
            <w:pPr>
              <w:jc w:val="center"/>
              <w:rPr>
                <w:rFonts w:ascii="仿宋" w:hAnsi="仿宋" w:eastAsia="仿宋" w:cs="Arial"/>
                <w:color w:val="000000"/>
              </w:rPr>
            </w:pPr>
            <w:r>
              <w:rPr>
                <w:rFonts w:hint="eastAsia" w:ascii="仿宋" w:hAnsi="仿宋" w:eastAsia="仿宋" w:cs="Arial"/>
                <w:color w:val="000000"/>
              </w:rPr>
              <w:t>号</w:t>
            </w:r>
          </w:p>
        </w:tc>
        <w:tc>
          <w:tcPr>
            <w:tcW w:w="1404" w:type="dxa"/>
            <w:tcBorders>
              <w:top w:val="single" w:color="auto" w:sz="6" w:space="0"/>
              <w:left w:val="single" w:color="auto" w:sz="6" w:space="0"/>
              <w:bottom w:val="single" w:color="auto" w:sz="4" w:space="0"/>
              <w:right w:val="single" w:color="auto" w:sz="6" w:space="0"/>
            </w:tcBorders>
            <w:noWrap w:val="0"/>
            <w:vAlign w:val="center"/>
          </w:tcPr>
          <w:p>
            <w:pPr>
              <w:jc w:val="center"/>
              <w:rPr>
                <w:rFonts w:ascii="仿宋" w:hAnsi="仿宋" w:eastAsia="仿宋" w:cs="Arial"/>
                <w:color w:val="000000"/>
              </w:rPr>
            </w:pPr>
            <w:r>
              <w:rPr>
                <w:rFonts w:hint="eastAsia" w:ascii="仿宋" w:hAnsi="仿宋" w:eastAsia="仿宋" w:cs="Arial"/>
                <w:color w:val="000000"/>
              </w:rPr>
              <w:t>用户名称</w:t>
            </w:r>
          </w:p>
        </w:tc>
        <w:tc>
          <w:tcPr>
            <w:tcW w:w="1520" w:type="dxa"/>
            <w:tcBorders>
              <w:top w:val="single" w:color="auto" w:sz="6" w:space="0"/>
              <w:left w:val="single" w:color="auto" w:sz="6" w:space="0"/>
              <w:bottom w:val="single" w:color="auto" w:sz="4" w:space="0"/>
              <w:right w:val="single" w:color="auto" w:sz="6" w:space="0"/>
            </w:tcBorders>
            <w:noWrap w:val="0"/>
            <w:vAlign w:val="center"/>
          </w:tcPr>
          <w:p>
            <w:pPr>
              <w:jc w:val="center"/>
              <w:rPr>
                <w:rFonts w:ascii="仿宋" w:hAnsi="仿宋" w:eastAsia="仿宋" w:cs="Arial"/>
                <w:color w:val="000000"/>
              </w:rPr>
            </w:pPr>
            <w:r>
              <w:rPr>
                <w:rFonts w:hint="eastAsia" w:ascii="仿宋" w:hAnsi="仿宋" w:eastAsia="仿宋" w:cs="Arial"/>
                <w:color w:val="000000"/>
              </w:rPr>
              <w:t>项目名称</w:t>
            </w:r>
          </w:p>
        </w:tc>
        <w:tc>
          <w:tcPr>
            <w:tcW w:w="1456" w:type="dxa"/>
            <w:tcBorders>
              <w:top w:val="single" w:color="auto" w:sz="6" w:space="0"/>
              <w:left w:val="single" w:color="auto" w:sz="6" w:space="0"/>
              <w:bottom w:val="single" w:color="auto" w:sz="4" w:space="0"/>
              <w:right w:val="single" w:color="auto" w:sz="4" w:space="0"/>
            </w:tcBorders>
            <w:noWrap w:val="0"/>
            <w:vAlign w:val="center"/>
          </w:tcPr>
          <w:p>
            <w:pPr>
              <w:jc w:val="center"/>
              <w:rPr>
                <w:rFonts w:ascii="仿宋" w:hAnsi="仿宋" w:eastAsia="仿宋" w:cs="Arial"/>
                <w:color w:val="000000"/>
              </w:rPr>
            </w:pPr>
            <w:r>
              <w:rPr>
                <w:rFonts w:hint="eastAsia" w:ascii="仿宋" w:hAnsi="仿宋" w:eastAsia="仿宋" w:cs="Arial"/>
                <w:color w:val="000000"/>
              </w:rPr>
              <w:t>用户地址</w:t>
            </w:r>
          </w:p>
        </w:tc>
        <w:tc>
          <w:tcPr>
            <w:tcW w:w="1260" w:type="dxa"/>
            <w:tcBorders>
              <w:top w:val="single" w:color="auto" w:sz="6" w:space="0"/>
              <w:left w:val="single" w:color="auto" w:sz="4" w:space="0"/>
              <w:bottom w:val="single" w:color="auto" w:sz="4" w:space="0"/>
              <w:right w:val="single" w:color="auto" w:sz="4" w:space="0"/>
            </w:tcBorders>
            <w:noWrap w:val="0"/>
            <w:vAlign w:val="center"/>
          </w:tcPr>
          <w:p>
            <w:pPr>
              <w:jc w:val="center"/>
              <w:rPr>
                <w:rFonts w:ascii="仿宋" w:hAnsi="仿宋" w:eastAsia="仿宋" w:cs="Arial"/>
                <w:color w:val="000000"/>
              </w:rPr>
            </w:pPr>
            <w:r>
              <w:rPr>
                <w:rFonts w:hint="eastAsia" w:ascii="仿宋" w:hAnsi="仿宋" w:eastAsia="仿宋" w:cs="Arial"/>
                <w:color w:val="000000"/>
              </w:rPr>
              <w:t>用户联系人及电话</w:t>
            </w:r>
          </w:p>
        </w:tc>
        <w:tc>
          <w:tcPr>
            <w:tcW w:w="1080" w:type="dxa"/>
            <w:tcBorders>
              <w:top w:val="single" w:color="auto" w:sz="6" w:space="0"/>
              <w:left w:val="single" w:color="auto" w:sz="4" w:space="0"/>
              <w:bottom w:val="single" w:color="auto" w:sz="4" w:space="0"/>
              <w:right w:val="single" w:color="auto" w:sz="6" w:space="0"/>
            </w:tcBorders>
            <w:noWrap w:val="0"/>
            <w:vAlign w:val="center"/>
          </w:tcPr>
          <w:p>
            <w:pPr>
              <w:jc w:val="center"/>
              <w:rPr>
                <w:rFonts w:ascii="仿宋" w:hAnsi="仿宋" w:eastAsia="仿宋" w:cs="Arial"/>
                <w:color w:val="000000"/>
              </w:rPr>
            </w:pPr>
            <w:r>
              <w:rPr>
                <w:rFonts w:hint="eastAsia" w:ascii="仿宋" w:hAnsi="仿宋" w:eastAsia="仿宋" w:cs="Arial"/>
                <w:color w:val="000000"/>
              </w:rPr>
              <w:t>实施时间</w:t>
            </w:r>
          </w:p>
        </w:tc>
        <w:tc>
          <w:tcPr>
            <w:tcW w:w="940" w:type="dxa"/>
            <w:tcBorders>
              <w:top w:val="single" w:color="auto" w:sz="6" w:space="0"/>
              <w:left w:val="single" w:color="auto" w:sz="6" w:space="0"/>
              <w:bottom w:val="single" w:color="auto" w:sz="4" w:space="0"/>
              <w:right w:val="single" w:color="auto" w:sz="4" w:space="0"/>
            </w:tcBorders>
            <w:noWrap w:val="0"/>
            <w:vAlign w:val="center"/>
          </w:tcPr>
          <w:p>
            <w:pPr>
              <w:jc w:val="center"/>
              <w:rPr>
                <w:rFonts w:ascii="仿宋" w:hAnsi="仿宋" w:eastAsia="仿宋" w:cs="Arial"/>
                <w:color w:val="000000"/>
              </w:rPr>
            </w:pPr>
            <w:r>
              <w:rPr>
                <w:rFonts w:hint="eastAsia" w:ascii="仿宋" w:hAnsi="仿宋" w:eastAsia="仿宋" w:cs="Arial"/>
                <w:color w:val="000000"/>
              </w:rPr>
              <w:t>合同</w:t>
            </w:r>
          </w:p>
          <w:p>
            <w:pPr>
              <w:jc w:val="center"/>
              <w:rPr>
                <w:rFonts w:ascii="仿宋" w:hAnsi="仿宋" w:eastAsia="仿宋" w:cs="Arial"/>
                <w:color w:val="000000"/>
              </w:rPr>
            </w:pPr>
            <w:r>
              <w:rPr>
                <w:rFonts w:hint="eastAsia" w:ascii="仿宋" w:hAnsi="仿宋" w:eastAsia="仿宋" w:cs="Arial"/>
                <w:color w:val="000000"/>
              </w:rPr>
              <w:t>金额</w:t>
            </w:r>
          </w:p>
        </w:tc>
        <w:tc>
          <w:tcPr>
            <w:tcW w:w="652"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r>
              <w:rPr>
                <w:rFonts w:hint="eastAsia" w:ascii="仿宋" w:hAnsi="仿宋" w:eastAsia="仿宋" w:cs="Arial"/>
                <w:color w:val="00000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wBefore w:w="0" w:type="auto"/>
          <w:wAfter w:w="0" w:type="auto"/>
          <w:cantSplit/>
          <w:trHeight w:val="510" w:hRule="atLeast"/>
        </w:trPr>
        <w:tc>
          <w:tcPr>
            <w:tcW w:w="50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1404"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520"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456"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1260"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c>
          <w:tcPr>
            <w:tcW w:w="108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940"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652"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wBefore w:w="0" w:type="auto"/>
          <w:wAfter w:w="0" w:type="auto"/>
          <w:cantSplit/>
          <w:trHeight w:val="510" w:hRule="atLeast"/>
        </w:trPr>
        <w:tc>
          <w:tcPr>
            <w:tcW w:w="50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1404"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520"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456"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1260"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c>
          <w:tcPr>
            <w:tcW w:w="108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940"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652"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wBefore w:w="0" w:type="auto"/>
          <w:wAfter w:w="0" w:type="auto"/>
          <w:cantSplit/>
          <w:trHeight w:val="510" w:hRule="atLeast"/>
        </w:trPr>
        <w:tc>
          <w:tcPr>
            <w:tcW w:w="50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1404"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520"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456"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1260"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c>
          <w:tcPr>
            <w:tcW w:w="108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940"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652"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wBefore w:w="0" w:type="auto"/>
          <w:wAfter w:w="0" w:type="auto"/>
          <w:cantSplit/>
          <w:trHeight w:val="510" w:hRule="atLeast"/>
        </w:trPr>
        <w:tc>
          <w:tcPr>
            <w:tcW w:w="50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1404"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520"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456"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1260"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c>
          <w:tcPr>
            <w:tcW w:w="108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940"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652"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wBefore w:w="0" w:type="auto"/>
          <w:wAfter w:w="0" w:type="auto"/>
          <w:cantSplit/>
          <w:trHeight w:val="510" w:hRule="atLeast"/>
        </w:trPr>
        <w:tc>
          <w:tcPr>
            <w:tcW w:w="50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1404"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520"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456"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1260"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c>
          <w:tcPr>
            <w:tcW w:w="108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940"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652"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wBefore w:w="0" w:type="auto"/>
          <w:wAfter w:w="0" w:type="auto"/>
          <w:cantSplit/>
          <w:trHeight w:val="510" w:hRule="atLeast"/>
        </w:trPr>
        <w:tc>
          <w:tcPr>
            <w:tcW w:w="50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1404"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520"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456"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1260"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c>
          <w:tcPr>
            <w:tcW w:w="108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940"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652"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wBefore w:w="0" w:type="auto"/>
          <w:wAfter w:w="0" w:type="auto"/>
          <w:cantSplit/>
          <w:trHeight w:val="510" w:hRule="atLeast"/>
        </w:trPr>
        <w:tc>
          <w:tcPr>
            <w:tcW w:w="50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1404"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520"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456"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1260"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c>
          <w:tcPr>
            <w:tcW w:w="108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940"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652"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wBefore w:w="0" w:type="auto"/>
          <w:wAfter w:w="0" w:type="auto"/>
          <w:cantSplit/>
          <w:trHeight w:val="510" w:hRule="atLeast"/>
        </w:trPr>
        <w:tc>
          <w:tcPr>
            <w:tcW w:w="50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1404"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520"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456"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1260"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c>
          <w:tcPr>
            <w:tcW w:w="108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940"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652"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wBefore w:w="0" w:type="auto"/>
          <w:wAfter w:w="0" w:type="auto"/>
          <w:cantSplit/>
          <w:trHeight w:val="510" w:hRule="atLeast"/>
        </w:trPr>
        <w:tc>
          <w:tcPr>
            <w:tcW w:w="50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1404"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520" w:type="dxa"/>
            <w:tcBorders>
              <w:top w:val="single" w:color="auto" w:sz="6" w:space="0"/>
              <w:left w:val="single" w:color="auto" w:sz="6" w:space="0"/>
              <w:bottom w:val="single" w:color="auto" w:sz="4" w:space="0"/>
              <w:right w:val="single" w:color="auto" w:sz="6" w:space="0"/>
            </w:tcBorders>
            <w:noWrap w:val="0"/>
            <w:vAlign w:val="center"/>
          </w:tcPr>
          <w:p>
            <w:pPr>
              <w:rPr>
                <w:rFonts w:ascii="仿宋" w:hAnsi="仿宋" w:eastAsia="仿宋" w:cs="Arial"/>
                <w:color w:val="000000"/>
              </w:rPr>
            </w:pPr>
          </w:p>
        </w:tc>
        <w:tc>
          <w:tcPr>
            <w:tcW w:w="1456"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1260"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c>
          <w:tcPr>
            <w:tcW w:w="1080" w:type="dxa"/>
            <w:tcBorders>
              <w:top w:val="single" w:color="auto" w:sz="6" w:space="0"/>
              <w:left w:val="single" w:color="auto" w:sz="4" w:space="0"/>
              <w:bottom w:val="single" w:color="auto" w:sz="4" w:space="0"/>
              <w:right w:val="single" w:color="auto" w:sz="6" w:space="0"/>
            </w:tcBorders>
            <w:noWrap w:val="0"/>
            <w:vAlign w:val="center"/>
          </w:tcPr>
          <w:p>
            <w:pPr>
              <w:rPr>
                <w:rFonts w:ascii="仿宋" w:hAnsi="仿宋" w:eastAsia="仿宋" w:cs="Arial"/>
                <w:color w:val="000000"/>
              </w:rPr>
            </w:pPr>
          </w:p>
        </w:tc>
        <w:tc>
          <w:tcPr>
            <w:tcW w:w="940" w:type="dxa"/>
            <w:tcBorders>
              <w:top w:val="single" w:color="auto" w:sz="6" w:space="0"/>
              <w:left w:val="single" w:color="auto" w:sz="6" w:space="0"/>
              <w:bottom w:val="single" w:color="auto" w:sz="4" w:space="0"/>
              <w:right w:val="single" w:color="auto" w:sz="4" w:space="0"/>
            </w:tcBorders>
            <w:noWrap w:val="0"/>
            <w:vAlign w:val="center"/>
          </w:tcPr>
          <w:p>
            <w:pPr>
              <w:rPr>
                <w:rFonts w:ascii="仿宋" w:hAnsi="仿宋" w:eastAsia="仿宋" w:cs="Arial"/>
                <w:color w:val="000000"/>
              </w:rPr>
            </w:pPr>
          </w:p>
        </w:tc>
        <w:tc>
          <w:tcPr>
            <w:tcW w:w="652" w:type="dxa"/>
            <w:tcBorders>
              <w:top w:val="single" w:color="auto" w:sz="6" w:space="0"/>
              <w:left w:val="single" w:color="auto" w:sz="4" w:space="0"/>
              <w:bottom w:val="single" w:color="auto" w:sz="4" w:space="0"/>
              <w:right w:val="single" w:color="auto" w:sz="4" w:space="0"/>
            </w:tcBorders>
            <w:noWrap w:val="0"/>
            <w:vAlign w:val="center"/>
          </w:tcPr>
          <w:p>
            <w:pPr>
              <w:rPr>
                <w:rFonts w:ascii="仿宋" w:hAnsi="仿宋" w:eastAsia="仿宋" w:cs="Arial"/>
                <w:color w:val="000000"/>
              </w:rPr>
            </w:pPr>
          </w:p>
        </w:tc>
      </w:tr>
    </w:tbl>
    <w:p>
      <w:pPr>
        <w:tabs>
          <w:tab w:val="left" w:pos="0"/>
          <w:tab w:val="left" w:pos="284"/>
        </w:tabs>
        <w:spacing w:line="360" w:lineRule="auto"/>
        <w:ind w:left="-141" w:leftChars="-67" w:firstLine="495" w:firstLineChars="177"/>
        <w:rPr>
          <w:rFonts w:ascii="仿宋" w:hAnsi="仿宋" w:eastAsia="仿宋"/>
          <w:color w:val="000000"/>
          <w:sz w:val="28"/>
          <w:szCs w:val="28"/>
        </w:rPr>
      </w:pPr>
      <w:r>
        <w:rPr>
          <w:rFonts w:hint="eastAsia" w:ascii="仿宋" w:hAnsi="仿宋" w:eastAsia="仿宋"/>
          <w:color w:val="000000"/>
          <w:sz w:val="28"/>
          <w:szCs w:val="28"/>
        </w:rPr>
        <w:t>供应商以上业绩（仅限供应商自己实施的）需提供有关书面证明材料（成交通知</w:t>
      </w:r>
      <w:r>
        <w:rPr>
          <w:rFonts w:ascii="仿宋" w:hAnsi="仿宋" w:eastAsia="仿宋"/>
          <w:color w:val="000000"/>
          <w:sz w:val="28"/>
          <w:szCs w:val="28"/>
        </w:rPr>
        <w:t>/</w:t>
      </w:r>
      <w:r>
        <w:rPr>
          <w:rFonts w:hint="eastAsia" w:ascii="仿宋" w:hAnsi="仿宋" w:eastAsia="仿宋"/>
          <w:color w:val="000000"/>
          <w:sz w:val="28"/>
          <w:szCs w:val="28"/>
        </w:rPr>
        <w:t>直接用户合同原件或复印件扫描件等，服务内容、数量、价格、合同金额等具体内容不能遮盖，否则不得相应分）。若进行综合评分的业绩资料，请按综合评分明细表要求提供。</w:t>
      </w:r>
    </w:p>
    <w:p>
      <w:pPr>
        <w:jc w:val="center"/>
        <w:rPr>
          <w:rFonts w:hint="eastAsia" w:ascii="仿宋" w:hAnsi="仿宋" w:eastAsia="仿宋"/>
          <w:b/>
          <w:bCs/>
          <w:sz w:val="28"/>
          <w:szCs w:val="36"/>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jc w:val="center"/>
        <w:rPr>
          <w:rFonts w:hint="eastAsia" w:ascii="仿宋" w:hAnsi="仿宋" w:eastAsia="仿宋"/>
          <w:b/>
          <w:bCs/>
          <w:sz w:val="28"/>
          <w:szCs w:val="36"/>
        </w:rPr>
      </w:pPr>
    </w:p>
    <w:p>
      <w:pPr>
        <w:jc w:val="center"/>
        <w:rPr>
          <w:rFonts w:hint="eastAsia" w:ascii="仿宋" w:hAnsi="仿宋" w:eastAsia="仿宋"/>
          <w:b/>
          <w:bCs/>
          <w:sz w:val="28"/>
          <w:szCs w:val="36"/>
        </w:rPr>
      </w:pPr>
    </w:p>
    <w:p>
      <w:pPr>
        <w:rPr>
          <w:rFonts w:hint="eastAsia" w:ascii="仿宋" w:hAnsi="仿宋" w:eastAsia="仿宋"/>
          <w:b/>
          <w:bCs/>
          <w:sz w:val="28"/>
          <w:szCs w:val="36"/>
        </w:rPr>
      </w:pPr>
      <w:r>
        <w:rPr>
          <w:rFonts w:hint="eastAsia" w:ascii="仿宋" w:hAnsi="仿宋" w:eastAsia="仿宋"/>
          <w:b/>
          <w:bCs/>
          <w:sz w:val="28"/>
          <w:szCs w:val="36"/>
        </w:rPr>
        <w:t>附件：9</w:t>
      </w:r>
    </w:p>
    <w:p>
      <w:pPr>
        <w:ind w:firstLine="1968" w:firstLineChars="700"/>
        <w:rPr>
          <w:rFonts w:hint="eastAsia" w:ascii="仿宋" w:hAnsi="仿宋" w:eastAsia="仿宋"/>
          <w:b/>
          <w:bCs/>
          <w:sz w:val="28"/>
          <w:szCs w:val="36"/>
        </w:rPr>
      </w:pPr>
      <w:r>
        <w:rPr>
          <w:rFonts w:hint="eastAsia" w:ascii="仿宋" w:hAnsi="仿宋" w:eastAsia="仿宋"/>
          <w:b/>
          <w:bCs/>
          <w:sz w:val="28"/>
          <w:szCs w:val="36"/>
        </w:rPr>
        <w:t>会议、活动期间的后勤保障服务协议</w:t>
      </w:r>
    </w:p>
    <w:p>
      <w:pPr>
        <w:rPr>
          <w:rFonts w:hint="eastAsia" w:ascii="仿宋" w:hAnsi="仿宋" w:eastAsia="仿宋"/>
          <w:b/>
          <w:bCs/>
          <w:sz w:val="28"/>
          <w:szCs w:val="36"/>
        </w:rPr>
      </w:pPr>
      <w:r>
        <w:rPr>
          <w:rFonts w:hint="eastAsia" w:ascii="仿宋" w:hAnsi="仿宋" w:eastAsia="仿宋"/>
          <w:b/>
          <w:bCs/>
          <w:sz w:val="28"/>
          <w:szCs w:val="36"/>
        </w:rPr>
        <w:t xml:space="preserve">甲方（供应商）：                   </w:t>
      </w:r>
    </w:p>
    <w:p>
      <w:pPr>
        <w:rPr>
          <w:rFonts w:hint="eastAsia" w:ascii="仿宋" w:hAnsi="仿宋" w:eastAsia="仿宋"/>
          <w:b/>
          <w:bCs/>
          <w:sz w:val="28"/>
          <w:szCs w:val="36"/>
        </w:rPr>
      </w:pPr>
      <w:r>
        <w:rPr>
          <w:rFonts w:hint="eastAsia" w:ascii="仿宋" w:hAnsi="仿宋" w:eastAsia="仿宋"/>
          <w:b/>
          <w:bCs/>
          <w:sz w:val="28"/>
          <w:szCs w:val="36"/>
        </w:rPr>
        <w:t xml:space="preserve">乙方（采购人）：              </w:t>
      </w:r>
    </w:p>
    <w:p>
      <w:pPr>
        <w:ind w:firstLine="480"/>
        <w:rPr>
          <w:rFonts w:hint="eastAsia" w:ascii="仿宋" w:hAnsi="仿宋" w:eastAsia="仿宋"/>
          <w:sz w:val="28"/>
          <w:szCs w:val="36"/>
        </w:rPr>
      </w:pPr>
      <w:r>
        <w:rPr>
          <w:rFonts w:hint="eastAsia" w:ascii="仿宋" w:hAnsi="仿宋" w:eastAsia="仿宋"/>
          <w:sz w:val="28"/>
          <w:szCs w:val="36"/>
        </w:rPr>
        <w:t>根据《中华人民共和国民法典》等法律法规规定，甲乙双方经过友好协商达成一致，订立本协议，双方共同遵照执行。</w:t>
      </w:r>
    </w:p>
    <w:p>
      <w:pPr>
        <w:rPr>
          <w:rFonts w:hint="eastAsia" w:ascii="仿宋" w:hAnsi="仿宋" w:eastAsia="仿宋"/>
          <w:b/>
          <w:bCs/>
          <w:sz w:val="28"/>
          <w:szCs w:val="36"/>
        </w:rPr>
      </w:pPr>
      <w:r>
        <w:rPr>
          <w:rFonts w:hint="eastAsia" w:ascii="仿宋" w:hAnsi="仿宋" w:eastAsia="仿宋"/>
          <w:b/>
          <w:bCs/>
          <w:sz w:val="28"/>
          <w:szCs w:val="36"/>
        </w:rPr>
        <w:t>一、协议期限</w:t>
      </w:r>
    </w:p>
    <w:p>
      <w:pPr>
        <w:ind w:firstLine="560" w:firstLineChars="200"/>
        <w:rPr>
          <w:rFonts w:ascii="仿宋" w:hAnsi="仿宋" w:eastAsia="仿宋"/>
          <w:sz w:val="28"/>
          <w:szCs w:val="36"/>
        </w:rPr>
      </w:pPr>
      <w:r>
        <w:rPr>
          <w:rFonts w:hint="eastAsia" w:ascii="仿宋" w:hAnsi="仿宋" w:eastAsia="仿宋"/>
          <w:sz w:val="28"/>
          <w:szCs w:val="36"/>
        </w:rPr>
        <w:t>本协议期限为一年，自2021年  月   日至2022年   月  日止。</w:t>
      </w:r>
    </w:p>
    <w:p>
      <w:pPr>
        <w:numPr>
          <w:ilvl w:val="0"/>
          <w:numId w:val="1"/>
        </w:numPr>
        <w:rPr>
          <w:rFonts w:hint="eastAsia" w:ascii="仿宋" w:hAnsi="仿宋" w:eastAsia="仿宋"/>
          <w:b/>
          <w:bCs/>
          <w:sz w:val="28"/>
          <w:szCs w:val="36"/>
        </w:rPr>
      </w:pPr>
      <w:r>
        <w:rPr>
          <w:rFonts w:hint="eastAsia" w:ascii="仿宋" w:hAnsi="仿宋" w:eastAsia="仿宋"/>
          <w:b/>
          <w:bCs/>
          <w:sz w:val="28"/>
          <w:szCs w:val="36"/>
        </w:rPr>
        <w:t>服务方式</w:t>
      </w:r>
    </w:p>
    <w:p>
      <w:pPr>
        <w:numPr>
          <w:ilvl w:val="0"/>
          <w:numId w:val="2"/>
        </w:numPr>
        <w:ind w:firstLine="560" w:firstLineChars="200"/>
        <w:rPr>
          <w:rFonts w:ascii="仿宋" w:hAnsi="仿宋" w:eastAsia="仿宋"/>
          <w:sz w:val="28"/>
          <w:szCs w:val="36"/>
        </w:rPr>
      </w:pPr>
      <w:r>
        <w:rPr>
          <w:rFonts w:hint="eastAsia" w:ascii="仿宋" w:hAnsi="仿宋" w:eastAsia="仿宋"/>
          <w:sz w:val="28"/>
          <w:szCs w:val="28"/>
        </w:rPr>
        <w:t>服务区域：德阳高新区航展会展中心，若因特殊原因需要超出该范围，乙方可与甲方提前5天进行协商。</w:t>
      </w:r>
    </w:p>
    <w:p>
      <w:pPr>
        <w:numPr>
          <w:ilvl w:val="0"/>
          <w:numId w:val="2"/>
        </w:numPr>
        <w:ind w:firstLine="560" w:firstLineChars="200"/>
        <w:rPr>
          <w:rFonts w:hint="eastAsia" w:ascii="仿宋" w:hAnsi="仿宋" w:eastAsia="仿宋"/>
          <w:sz w:val="28"/>
          <w:szCs w:val="36"/>
        </w:rPr>
      </w:pPr>
      <w:r>
        <w:rPr>
          <w:rFonts w:hint="eastAsia" w:ascii="仿宋" w:hAnsi="仿宋" w:eastAsia="仿宋"/>
          <w:sz w:val="28"/>
          <w:szCs w:val="36"/>
        </w:rPr>
        <w:t>由乙方根据举办</w:t>
      </w:r>
      <w:r>
        <w:rPr>
          <w:rFonts w:hint="eastAsia" w:ascii="仿宋" w:hAnsi="仿宋" w:eastAsia="仿宋"/>
          <w:sz w:val="28"/>
          <w:szCs w:val="28"/>
        </w:rPr>
        <w:t>会议、活动期间</w:t>
      </w:r>
      <w:r>
        <w:rPr>
          <w:rFonts w:hint="eastAsia" w:ascii="仿宋" w:hAnsi="仿宋" w:eastAsia="仿宋"/>
          <w:sz w:val="28"/>
          <w:szCs w:val="36"/>
        </w:rPr>
        <w:t>需求向甲方提出服务要求，甲方按照要求向乙方提供服务人员。</w:t>
      </w:r>
    </w:p>
    <w:p>
      <w:pPr>
        <w:numPr>
          <w:ilvl w:val="0"/>
          <w:numId w:val="2"/>
        </w:numPr>
        <w:ind w:firstLine="560" w:firstLineChars="200"/>
        <w:rPr>
          <w:rFonts w:ascii="仿宋" w:hAnsi="仿宋" w:eastAsia="仿宋"/>
          <w:sz w:val="28"/>
          <w:szCs w:val="36"/>
        </w:rPr>
      </w:pPr>
      <w:r>
        <w:rPr>
          <w:rFonts w:hint="eastAsia" w:ascii="仿宋" w:hAnsi="仿宋" w:eastAsia="仿宋"/>
          <w:sz w:val="28"/>
          <w:szCs w:val="36"/>
        </w:rPr>
        <w:t>甲方按照乙方要求组织服务人员，服务人员一经确认，甲乙双方应在《服务人员清单》上签字确认作为本协议的附件。《服务人员清单》上应注明服务时间、工作内容、服务人员姓名及人数，作为服务费用结算的依据。</w:t>
      </w:r>
    </w:p>
    <w:p>
      <w:pPr>
        <w:numPr>
          <w:ilvl w:val="0"/>
          <w:numId w:val="2"/>
        </w:numPr>
        <w:ind w:firstLine="560" w:firstLineChars="200"/>
        <w:rPr>
          <w:rFonts w:ascii="仿宋" w:hAnsi="仿宋" w:eastAsia="仿宋"/>
          <w:sz w:val="28"/>
          <w:szCs w:val="36"/>
        </w:rPr>
      </w:pPr>
      <w:r>
        <w:rPr>
          <w:rFonts w:hint="eastAsia" w:ascii="仿宋" w:hAnsi="仿宋" w:eastAsia="仿宋"/>
          <w:sz w:val="28"/>
          <w:szCs w:val="36"/>
        </w:rPr>
        <w:t>甲乙双方如对服务人员进行变更时，应相应修改《服务人员清单》并经双方签字盖章确认。</w:t>
      </w:r>
    </w:p>
    <w:p>
      <w:pPr>
        <w:numPr>
          <w:ilvl w:val="0"/>
          <w:numId w:val="2"/>
        </w:numPr>
        <w:ind w:firstLine="560" w:firstLineChars="200"/>
        <w:rPr>
          <w:rFonts w:hint="eastAsia"/>
        </w:rPr>
      </w:pPr>
      <w:r>
        <w:rPr>
          <w:rFonts w:hint="eastAsia" w:ascii="仿宋" w:hAnsi="仿宋" w:eastAsia="仿宋"/>
          <w:sz w:val="28"/>
          <w:szCs w:val="36"/>
        </w:rPr>
        <w:t>乙方提供的服务人员的素质要求：男女不限，身体健康、思想素质良好、能吃</w:t>
      </w:r>
      <w:r>
        <w:rPr>
          <w:rFonts w:hint="eastAsia" w:ascii="仿宋" w:hAnsi="仿宋" w:eastAsia="仿宋"/>
          <w:sz w:val="28"/>
          <w:szCs w:val="28"/>
        </w:rPr>
        <w:t>苦耐劳、积极服从乙方的工作安排。</w:t>
      </w:r>
    </w:p>
    <w:p>
      <w:pPr>
        <w:rPr>
          <w:rFonts w:hint="eastAsia" w:ascii="仿宋" w:hAnsi="仿宋" w:eastAsia="仿宋"/>
          <w:b/>
          <w:bCs/>
          <w:sz w:val="28"/>
          <w:szCs w:val="36"/>
        </w:rPr>
      </w:pPr>
      <w:r>
        <w:rPr>
          <w:rFonts w:hint="eastAsia" w:ascii="仿宋" w:hAnsi="仿宋" w:eastAsia="仿宋"/>
          <w:b/>
          <w:bCs/>
          <w:sz w:val="28"/>
          <w:szCs w:val="36"/>
        </w:rPr>
        <w:t>三、服务费用标准及结算</w:t>
      </w:r>
    </w:p>
    <w:p>
      <w:pPr>
        <w:ind w:firstLine="560" w:firstLineChars="200"/>
        <w:rPr>
          <w:rFonts w:hint="eastAsia" w:ascii="仿宋" w:hAnsi="仿宋" w:eastAsia="仿宋"/>
          <w:sz w:val="28"/>
          <w:szCs w:val="36"/>
        </w:rPr>
      </w:pPr>
      <w:r>
        <w:rPr>
          <w:rFonts w:hint="eastAsia" w:ascii="仿宋" w:hAnsi="仿宋" w:eastAsia="仿宋"/>
          <w:sz w:val="28"/>
          <w:szCs w:val="36"/>
        </w:rPr>
        <w:t>1、乙方应在有服务需求前</w:t>
      </w:r>
      <w:r>
        <w:rPr>
          <w:rFonts w:ascii="仿宋" w:hAnsi="仿宋" w:eastAsia="仿宋"/>
          <w:sz w:val="28"/>
          <w:szCs w:val="36"/>
        </w:rPr>
        <w:t>3</w:t>
      </w:r>
      <w:r>
        <w:rPr>
          <w:rFonts w:hint="eastAsia" w:ascii="仿宋" w:hAnsi="仿宋" w:eastAsia="仿宋"/>
          <w:sz w:val="28"/>
          <w:szCs w:val="36"/>
        </w:rPr>
        <w:t>个工作日通知甲方，包括服务时间、工作内容、服务人员人数，甲方根据乙方的需求提供合格的服务人员。</w:t>
      </w:r>
    </w:p>
    <w:p>
      <w:pPr>
        <w:ind w:firstLine="560" w:firstLineChars="200"/>
        <w:rPr>
          <w:rFonts w:hint="eastAsia" w:ascii="仿宋" w:hAnsi="仿宋" w:eastAsia="仿宋"/>
          <w:sz w:val="28"/>
          <w:szCs w:val="36"/>
        </w:rPr>
      </w:pPr>
      <w:r>
        <w:rPr>
          <w:rFonts w:hint="eastAsia" w:ascii="仿宋" w:hAnsi="仿宋" w:eastAsia="仿宋"/>
          <w:sz w:val="28"/>
          <w:szCs w:val="36"/>
        </w:rPr>
        <w:t>2、费用标准：乙方按照以下中标单价向甲方支付甲方服务人员的服务费，费用已经包括服务人员的工资、交通费、管理费、保险费、法定税费等所有一切费用。</w:t>
      </w:r>
    </w:p>
    <w:tbl>
      <w:tblPr>
        <w:tblStyle w:val="10"/>
        <w:tblW w:w="8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0"/>
        <w:gridCol w:w="2166"/>
        <w:gridCol w:w="1704"/>
        <w:gridCol w:w="1704"/>
        <w:gridCol w:w="2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1240" w:type="dxa"/>
            <w:noWrap w:val="0"/>
            <w:vAlign w:val="top"/>
          </w:tcPr>
          <w:p>
            <w:pPr>
              <w:jc w:val="center"/>
              <w:rPr>
                <w:rFonts w:hint="eastAsia" w:ascii="仿宋" w:hAnsi="仿宋" w:eastAsia="仿宋"/>
                <w:sz w:val="28"/>
                <w:szCs w:val="36"/>
              </w:rPr>
            </w:pPr>
            <w:r>
              <w:rPr>
                <w:rFonts w:hint="eastAsia" w:ascii="仿宋" w:hAnsi="仿宋" w:eastAsia="仿宋"/>
                <w:sz w:val="28"/>
                <w:szCs w:val="36"/>
              </w:rPr>
              <w:t>序号</w:t>
            </w:r>
          </w:p>
        </w:tc>
        <w:tc>
          <w:tcPr>
            <w:tcW w:w="2166" w:type="dxa"/>
            <w:noWrap w:val="0"/>
            <w:vAlign w:val="top"/>
          </w:tcPr>
          <w:p>
            <w:pPr>
              <w:jc w:val="center"/>
              <w:rPr>
                <w:rFonts w:hint="eastAsia" w:ascii="仿宋" w:hAnsi="仿宋" w:eastAsia="仿宋"/>
                <w:sz w:val="28"/>
                <w:szCs w:val="36"/>
              </w:rPr>
            </w:pPr>
            <w:r>
              <w:rPr>
                <w:rFonts w:hint="eastAsia" w:ascii="仿宋" w:hAnsi="仿宋" w:eastAsia="仿宋"/>
                <w:sz w:val="28"/>
                <w:szCs w:val="36"/>
              </w:rPr>
              <w:t>工作岗位</w:t>
            </w:r>
          </w:p>
        </w:tc>
        <w:tc>
          <w:tcPr>
            <w:tcW w:w="1704" w:type="dxa"/>
            <w:noWrap w:val="0"/>
            <w:vAlign w:val="top"/>
          </w:tcPr>
          <w:p>
            <w:pPr>
              <w:jc w:val="center"/>
              <w:rPr>
                <w:rFonts w:hint="eastAsia" w:ascii="仿宋" w:hAnsi="仿宋" w:eastAsia="仿宋"/>
                <w:sz w:val="28"/>
                <w:szCs w:val="36"/>
              </w:rPr>
            </w:pPr>
            <w:r>
              <w:rPr>
                <w:rFonts w:hint="eastAsia" w:ascii="仿宋" w:hAnsi="仿宋" w:eastAsia="仿宋"/>
                <w:sz w:val="28"/>
                <w:szCs w:val="36"/>
              </w:rPr>
              <w:t>费用标准</w:t>
            </w:r>
          </w:p>
        </w:tc>
        <w:tc>
          <w:tcPr>
            <w:tcW w:w="1704" w:type="dxa"/>
            <w:noWrap w:val="0"/>
            <w:vAlign w:val="top"/>
          </w:tcPr>
          <w:p>
            <w:pPr>
              <w:jc w:val="center"/>
              <w:rPr>
                <w:rFonts w:hint="eastAsia" w:ascii="仿宋" w:hAnsi="仿宋" w:eastAsia="仿宋"/>
                <w:sz w:val="28"/>
                <w:szCs w:val="36"/>
              </w:rPr>
            </w:pPr>
            <w:r>
              <w:rPr>
                <w:rFonts w:hint="eastAsia" w:ascii="仿宋" w:hAnsi="仿宋" w:eastAsia="仿宋"/>
                <w:sz w:val="28"/>
                <w:szCs w:val="36"/>
              </w:rPr>
              <w:t>加班费用</w:t>
            </w:r>
          </w:p>
        </w:tc>
        <w:tc>
          <w:tcPr>
            <w:tcW w:w="2081" w:type="dxa"/>
            <w:noWrap w:val="0"/>
            <w:vAlign w:val="top"/>
          </w:tcPr>
          <w:p>
            <w:pPr>
              <w:jc w:val="center"/>
              <w:rPr>
                <w:rFonts w:hint="eastAsia" w:ascii="仿宋" w:hAnsi="仿宋" w:eastAsia="仿宋"/>
                <w:sz w:val="28"/>
                <w:szCs w:val="36"/>
              </w:rPr>
            </w:pPr>
            <w:r>
              <w:rPr>
                <w:rFonts w:hint="eastAsia" w:ascii="仿宋" w:hAnsi="仿宋" w:eastAsia="仿宋"/>
                <w:sz w:val="28"/>
                <w:szCs w:val="36"/>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dxa"/>
            <w:noWrap w:val="0"/>
            <w:vAlign w:val="top"/>
          </w:tcPr>
          <w:p>
            <w:pPr>
              <w:jc w:val="center"/>
              <w:rPr>
                <w:rFonts w:ascii="仿宋" w:hAnsi="仿宋" w:eastAsia="仿宋"/>
                <w:sz w:val="28"/>
                <w:szCs w:val="36"/>
              </w:rPr>
            </w:pPr>
            <w:r>
              <w:rPr>
                <w:rFonts w:hint="eastAsia" w:ascii="仿宋" w:hAnsi="仿宋" w:eastAsia="仿宋"/>
                <w:sz w:val="28"/>
                <w:szCs w:val="36"/>
              </w:rPr>
              <w:t>1</w:t>
            </w:r>
          </w:p>
        </w:tc>
        <w:tc>
          <w:tcPr>
            <w:tcW w:w="2166" w:type="dxa"/>
            <w:noWrap w:val="0"/>
            <w:vAlign w:val="top"/>
          </w:tcPr>
          <w:p>
            <w:pPr>
              <w:jc w:val="center"/>
              <w:rPr>
                <w:rFonts w:hint="eastAsia" w:ascii="仿宋" w:hAnsi="仿宋" w:eastAsia="仿宋"/>
                <w:sz w:val="28"/>
                <w:szCs w:val="36"/>
              </w:rPr>
            </w:pPr>
            <w:r>
              <w:rPr>
                <w:rFonts w:hint="eastAsia" w:ascii="仿宋" w:hAnsi="仿宋" w:eastAsia="仿宋"/>
                <w:sz w:val="28"/>
                <w:szCs w:val="36"/>
              </w:rPr>
              <w:t>秩序维护员</w:t>
            </w:r>
          </w:p>
        </w:tc>
        <w:tc>
          <w:tcPr>
            <w:tcW w:w="1704" w:type="dxa"/>
            <w:noWrap w:val="0"/>
            <w:vAlign w:val="top"/>
          </w:tcPr>
          <w:p>
            <w:pPr>
              <w:jc w:val="center"/>
              <w:rPr>
                <w:rFonts w:ascii="仿宋" w:hAnsi="仿宋" w:eastAsia="仿宋"/>
                <w:sz w:val="28"/>
                <w:szCs w:val="36"/>
              </w:rPr>
            </w:pPr>
          </w:p>
        </w:tc>
        <w:tc>
          <w:tcPr>
            <w:tcW w:w="1704" w:type="dxa"/>
            <w:noWrap w:val="0"/>
            <w:vAlign w:val="top"/>
          </w:tcPr>
          <w:p>
            <w:pPr>
              <w:jc w:val="center"/>
              <w:rPr>
                <w:rFonts w:ascii="仿宋" w:hAnsi="仿宋" w:eastAsia="仿宋"/>
                <w:sz w:val="28"/>
                <w:szCs w:val="36"/>
              </w:rPr>
            </w:pPr>
          </w:p>
        </w:tc>
        <w:tc>
          <w:tcPr>
            <w:tcW w:w="2081" w:type="dxa"/>
            <w:noWrap w:val="0"/>
            <w:vAlign w:val="top"/>
          </w:tcPr>
          <w:p>
            <w:pPr>
              <w:jc w:val="center"/>
              <w:rPr>
                <w:rFonts w:hint="eastAsia" w:ascii="仿宋" w:hAnsi="仿宋" w:eastAsia="仿宋"/>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dxa"/>
            <w:noWrap w:val="0"/>
            <w:vAlign w:val="top"/>
          </w:tcPr>
          <w:p>
            <w:pPr>
              <w:jc w:val="center"/>
              <w:rPr>
                <w:rFonts w:ascii="仿宋" w:hAnsi="仿宋" w:eastAsia="仿宋"/>
                <w:sz w:val="28"/>
                <w:szCs w:val="36"/>
              </w:rPr>
            </w:pPr>
            <w:r>
              <w:rPr>
                <w:rFonts w:hint="eastAsia" w:ascii="仿宋" w:hAnsi="仿宋" w:eastAsia="仿宋"/>
                <w:sz w:val="28"/>
                <w:szCs w:val="36"/>
              </w:rPr>
              <w:t>2</w:t>
            </w:r>
          </w:p>
        </w:tc>
        <w:tc>
          <w:tcPr>
            <w:tcW w:w="2166" w:type="dxa"/>
            <w:noWrap w:val="0"/>
            <w:vAlign w:val="top"/>
          </w:tcPr>
          <w:p>
            <w:pPr>
              <w:jc w:val="center"/>
              <w:rPr>
                <w:rFonts w:hint="eastAsia" w:ascii="仿宋" w:hAnsi="仿宋" w:eastAsia="仿宋"/>
                <w:sz w:val="28"/>
                <w:szCs w:val="36"/>
              </w:rPr>
            </w:pPr>
            <w:r>
              <w:rPr>
                <w:rFonts w:hint="eastAsia" w:ascii="仿宋" w:hAnsi="仿宋" w:eastAsia="仿宋"/>
                <w:sz w:val="28"/>
                <w:szCs w:val="36"/>
              </w:rPr>
              <w:t>会务服务人员</w:t>
            </w:r>
          </w:p>
        </w:tc>
        <w:tc>
          <w:tcPr>
            <w:tcW w:w="1704" w:type="dxa"/>
            <w:noWrap w:val="0"/>
            <w:vAlign w:val="top"/>
          </w:tcPr>
          <w:p>
            <w:pPr>
              <w:jc w:val="center"/>
              <w:rPr>
                <w:rFonts w:ascii="仿宋" w:hAnsi="仿宋" w:eastAsia="仿宋"/>
                <w:sz w:val="28"/>
                <w:szCs w:val="36"/>
              </w:rPr>
            </w:pPr>
          </w:p>
        </w:tc>
        <w:tc>
          <w:tcPr>
            <w:tcW w:w="1704" w:type="dxa"/>
            <w:noWrap w:val="0"/>
            <w:vAlign w:val="top"/>
          </w:tcPr>
          <w:p>
            <w:pPr>
              <w:jc w:val="center"/>
              <w:rPr>
                <w:rFonts w:hint="eastAsia" w:ascii="仿宋" w:hAnsi="仿宋" w:eastAsia="仿宋"/>
                <w:sz w:val="28"/>
                <w:szCs w:val="36"/>
              </w:rPr>
            </w:pPr>
          </w:p>
        </w:tc>
        <w:tc>
          <w:tcPr>
            <w:tcW w:w="2081" w:type="dxa"/>
            <w:noWrap w:val="0"/>
            <w:vAlign w:val="top"/>
          </w:tcPr>
          <w:p>
            <w:pPr>
              <w:jc w:val="center"/>
              <w:rPr>
                <w:rFonts w:hint="eastAsia" w:ascii="仿宋" w:hAnsi="仿宋" w:eastAsia="仿宋"/>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dxa"/>
            <w:noWrap w:val="0"/>
            <w:vAlign w:val="top"/>
          </w:tcPr>
          <w:p>
            <w:pPr>
              <w:jc w:val="center"/>
              <w:rPr>
                <w:rFonts w:ascii="仿宋" w:hAnsi="仿宋" w:eastAsia="仿宋"/>
                <w:sz w:val="28"/>
                <w:szCs w:val="36"/>
              </w:rPr>
            </w:pPr>
            <w:r>
              <w:rPr>
                <w:rFonts w:hint="eastAsia" w:ascii="仿宋" w:hAnsi="仿宋" w:eastAsia="仿宋"/>
                <w:sz w:val="28"/>
                <w:szCs w:val="36"/>
              </w:rPr>
              <w:t>3</w:t>
            </w:r>
          </w:p>
        </w:tc>
        <w:tc>
          <w:tcPr>
            <w:tcW w:w="2166" w:type="dxa"/>
            <w:noWrap w:val="0"/>
            <w:vAlign w:val="top"/>
          </w:tcPr>
          <w:p>
            <w:pPr>
              <w:jc w:val="center"/>
              <w:rPr>
                <w:rFonts w:hint="eastAsia" w:ascii="仿宋" w:hAnsi="仿宋" w:eastAsia="仿宋"/>
                <w:sz w:val="28"/>
                <w:szCs w:val="36"/>
              </w:rPr>
            </w:pPr>
            <w:r>
              <w:rPr>
                <w:rFonts w:hint="eastAsia" w:ascii="仿宋" w:hAnsi="仿宋" w:eastAsia="仿宋"/>
                <w:sz w:val="28"/>
                <w:szCs w:val="36"/>
              </w:rPr>
              <w:t>保洁人员</w:t>
            </w:r>
          </w:p>
        </w:tc>
        <w:tc>
          <w:tcPr>
            <w:tcW w:w="1704" w:type="dxa"/>
            <w:noWrap w:val="0"/>
            <w:vAlign w:val="top"/>
          </w:tcPr>
          <w:p>
            <w:pPr>
              <w:jc w:val="center"/>
              <w:rPr>
                <w:rFonts w:ascii="仿宋" w:hAnsi="仿宋" w:eastAsia="仿宋"/>
                <w:sz w:val="28"/>
                <w:szCs w:val="36"/>
              </w:rPr>
            </w:pPr>
          </w:p>
        </w:tc>
        <w:tc>
          <w:tcPr>
            <w:tcW w:w="1704" w:type="dxa"/>
            <w:noWrap w:val="0"/>
            <w:vAlign w:val="top"/>
          </w:tcPr>
          <w:p>
            <w:pPr>
              <w:jc w:val="center"/>
              <w:rPr>
                <w:rFonts w:hint="eastAsia" w:ascii="仿宋" w:hAnsi="仿宋" w:eastAsia="仿宋"/>
                <w:sz w:val="28"/>
                <w:szCs w:val="36"/>
              </w:rPr>
            </w:pPr>
          </w:p>
        </w:tc>
        <w:tc>
          <w:tcPr>
            <w:tcW w:w="2081" w:type="dxa"/>
            <w:noWrap w:val="0"/>
            <w:vAlign w:val="top"/>
          </w:tcPr>
          <w:p>
            <w:pPr>
              <w:jc w:val="center"/>
              <w:rPr>
                <w:rFonts w:hint="eastAsia" w:ascii="仿宋" w:hAnsi="仿宋" w:eastAsia="仿宋"/>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dxa"/>
            <w:noWrap w:val="0"/>
            <w:vAlign w:val="top"/>
          </w:tcPr>
          <w:p>
            <w:pPr>
              <w:jc w:val="center"/>
              <w:rPr>
                <w:rFonts w:ascii="仿宋" w:hAnsi="仿宋" w:eastAsia="仿宋"/>
                <w:sz w:val="28"/>
                <w:szCs w:val="36"/>
              </w:rPr>
            </w:pPr>
            <w:r>
              <w:rPr>
                <w:rFonts w:hint="eastAsia" w:ascii="仿宋" w:hAnsi="仿宋" w:eastAsia="仿宋"/>
                <w:sz w:val="28"/>
                <w:szCs w:val="36"/>
              </w:rPr>
              <w:t>4</w:t>
            </w:r>
          </w:p>
        </w:tc>
        <w:tc>
          <w:tcPr>
            <w:tcW w:w="2166" w:type="dxa"/>
            <w:noWrap w:val="0"/>
            <w:vAlign w:val="top"/>
          </w:tcPr>
          <w:p>
            <w:pPr>
              <w:jc w:val="center"/>
              <w:rPr>
                <w:rFonts w:hint="eastAsia" w:ascii="仿宋" w:hAnsi="仿宋" w:eastAsia="仿宋"/>
                <w:sz w:val="28"/>
                <w:szCs w:val="36"/>
              </w:rPr>
            </w:pPr>
            <w:r>
              <w:rPr>
                <w:rFonts w:hint="eastAsia" w:ascii="仿宋" w:hAnsi="仿宋" w:eastAsia="仿宋"/>
                <w:sz w:val="28"/>
                <w:szCs w:val="36"/>
              </w:rPr>
              <w:t>搬运工</w:t>
            </w:r>
          </w:p>
        </w:tc>
        <w:tc>
          <w:tcPr>
            <w:tcW w:w="1704" w:type="dxa"/>
            <w:noWrap w:val="0"/>
            <w:vAlign w:val="top"/>
          </w:tcPr>
          <w:p>
            <w:pPr>
              <w:jc w:val="center"/>
              <w:rPr>
                <w:rFonts w:ascii="仿宋" w:hAnsi="仿宋" w:eastAsia="仿宋"/>
                <w:sz w:val="28"/>
                <w:szCs w:val="36"/>
              </w:rPr>
            </w:pPr>
          </w:p>
        </w:tc>
        <w:tc>
          <w:tcPr>
            <w:tcW w:w="1704" w:type="dxa"/>
            <w:noWrap w:val="0"/>
            <w:vAlign w:val="top"/>
          </w:tcPr>
          <w:p>
            <w:pPr>
              <w:jc w:val="center"/>
              <w:rPr>
                <w:rFonts w:hint="eastAsia" w:ascii="仿宋" w:hAnsi="仿宋" w:eastAsia="仿宋"/>
                <w:sz w:val="28"/>
                <w:szCs w:val="36"/>
              </w:rPr>
            </w:pPr>
          </w:p>
        </w:tc>
        <w:tc>
          <w:tcPr>
            <w:tcW w:w="2081" w:type="dxa"/>
            <w:noWrap w:val="0"/>
            <w:vAlign w:val="top"/>
          </w:tcPr>
          <w:p>
            <w:pPr>
              <w:jc w:val="center"/>
              <w:rPr>
                <w:rFonts w:hint="eastAsia" w:ascii="仿宋" w:hAnsi="仿宋" w:eastAsia="仿宋"/>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dxa"/>
            <w:noWrap w:val="0"/>
            <w:vAlign w:val="top"/>
          </w:tcPr>
          <w:p>
            <w:pPr>
              <w:jc w:val="center"/>
              <w:rPr>
                <w:rFonts w:hint="eastAsia" w:ascii="仿宋" w:hAnsi="仿宋" w:eastAsia="仿宋"/>
                <w:sz w:val="28"/>
                <w:szCs w:val="36"/>
              </w:rPr>
            </w:pPr>
            <w:r>
              <w:rPr>
                <w:rFonts w:hint="eastAsia" w:ascii="仿宋" w:hAnsi="仿宋" w:eastAsia="仿宋"/>
                <w:sz w:val="28"/>
                <w:szCs w:val="36"/>
              </w:rPr>
              <w:t>5</w:t>
            </w:r>
          </w:p>
        </w:tc>
        <w:tc>
          <w:tcPr>
            <w:tcW w:w="2166" w:type="dxa"/>
            <w:noWrap w:val="0"/>
            <w:vAlign w:val="top"/>
          </w:tcPr>
          <w:p>
            <w:pPr>
              <w:jc w:val="center"/>
              <w:rPr>
                <w:rFonts w:hint="eastAsia" w:ascii="仿宋" w:hAnsi="仿宋" w:eastAsia="仿宋"/>
                <w:sz w:val="28"/>
                <w:szCs w:val="36"/>
              </w:rPr>
            </w:pPr>
            <w:r>
              <w:rPr>
                <w:rFonts w:hint="eastAsia" w:ascii="仿宋" w:hAnsi="仿宋" w:eastAsia="仿宋"/>
                <w:sz w:val="28"/>
                <w:szCs w:val="36"/>
              </w:rPr>
              <w:t>停车场管理员</w:t>
            </w:r>
          </w:p>
        </w:tc>
        <w:tc>
          <w:tcPr>
            <w:tcW w:w="1704" w:type="dxa"/>
            <w:noWrap w:val="0"/>
            <w:vAlign w:val="top"/>
          </w:tcPr>
          <w:p>
            <w:pPr>
              <w:jc w:val="center"/>
              <w:rPr>
                <w:rFonts w:hint="eastAsia" w:ascii="仿宋" w:hAnsi="仿宋" w:eastAsia="仿宋"/>
                <w:sz w:val="28"/>
                <w:szCs w:val="36"/>
              </w:rPr>
            </w:pPr>
          </w:p>
        </w:tc>
        <w:tc>
          <w:tcPr>
            <w:tcW w:w="1704" w:type="dxa"/>
            <w:noWrap w:val="0"/>
            <w:vAlign w:val="top"/>
          </w:tcPr>
          <w:p>
            <w:pPr>
              <w:jc w:val="center"/>
              <w:rPr>
                <w:rFonts w:hint="eastAsia" w:ascii="仿宋" w:hAnsi="仿宋" w:eastAsia="仿宋"/>
                <w:sz w:val="28"/>
                <w:szCs w:val="36"/>
              </w:rPr>
            </w:pPr>
          </w:p>
        </w:tc>
        <w:tc>
          <w:tcPr>
            <w:tcW w:w="2081" w:type="dxa"/>
            <w:noWrap w:val="0"/>
            <w:vAlign w:val="top"/>
          </w:tcPr>
          <w:p>
            <w:pPr>
              <w:jc w:val="center"/>
              <w:rPr>
                <w:rFonts w:hint="eastAsia" w:ascii="仿宋" w:hAnsi="仿宋" w:eastAsia="仿宋"/>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0" w:type="dxa"/>
            <w:noWrap w:val="0"/>
            <w:vAlign w:val="top"/>
          </w:tcPr>
          <w:p>
            <w:pPr>
              <w:jc w:val="center"/>
              <w:rPr>
                <w:rFonts w:hint="eastAsia" w:ascii="仿宋" w:hAnsi="仿宋" w:eastAsia="仿宋"/>
                <w:sz w:val="28"/>
                <w:szCs w:val="36"/>
              </w:rPr>
            </w:pPr>
            <w:r>
              <w:rPr>
                <w:rFonts w:hint="eastAsia" w:ascii="仿宋" w:hAnsi="仿宋" w:eastAsia="仿宋"/>
                <w:sz w:val="28"/>
                <w:szCs w:val="36"/>
              </w:rPr>
              <w:t>6</w:t>
            </w:r>
          </w:p>
        </w:tc>
        <w:tc>
          <w:tcPr>
            <w:tcW w:w="7655" w:type="dxa"/>
            <w:gridSpan w:val="4"/>
            <w:noWrap w:val="0"/>
            <w:vAlign w:val="top"/>
          </w:tcPr>
          <w:p>
            <w:pPr>
              <w:jc w:val="center"/>
              <w:rPr>
                <w:rFonts w:hint="eastAsia" w:ascii="仿宋" w:hAnsi="仿宋" w:eastAsia="仿宋"/>
                <w:sz w:val="28"/>
                <w:szCs w:val="36"/>
              </w:rPr>
            </w:pPr>
            <w:r>
              <w:rPr>
                <w:rFonts w:hint="eastAsia" w:ascii="仿宋" w:hAnsi="仿宋" w:eastAsia="仿宋"/>
                <w:sz w:val="28"/>
                <w:szCs w:val="36"/>
              </w:rPr>
              <w:t>其他服务事项按双方协商的费用标准执行，并签订补充协议。</w:t>
            </w:r>
          </w:p>
        </w:tc>
      </w:tr>
    </w:tbl>
    <w:p>
      <w:pPr>
        <w:ind w:firstLine="560" w:firstLineChars="200"/>
        <w:rPr>
          <w:rFonts w:hint="eastAsia" w:ascii="仿宋" w:hAnsi="仿宋" w:eastAsia="仿宋"/>
          <w:sz w:val="28"/>
          <w:szCs w:val="36"/>
        </w:rPr>
      </w:pPr>
      <w:r>
        <w:rPr>
          <w:rFonts w:hint="eastAsia" w:ascii="仿宋" w:hAnsi="仿宋" w:eastAsia="仿宋"/>
          <w:sz w:val="28"/>
          <w:szCs w:val="36"/>
        </w:rPr>
        <w:t>3、服务人员每天工作时间为8小时，超出工作时间的，乙方应按照协议要求支付加班费用。不足8小时的，按实际时间核算，计算方式为；</w:t>
      </w:r>
      <w:r>
        <w:rPr>
          <w:rFonts w:hint="eastAsia" w:ascii="仿宋" w:hAnsi="仿宋" w:eastAsia="仿宋"/>
          <w:sz w:val="28"/>
          <w:szCs w:val="28"/>
        </w:rPr>
        <w:t>单价÷8小时=每小时费用</w:t>
      </w:r>
      <w:r>
        <w:rPr>
          <w:rFonts w:hint="eastAsia" w:ascii="仿宋" w:hAnsi="仿宋" w:eastAsia="仿宋"/>
          <w:sz w:val="28"/>
          <w:szCs w:val="36"/>
        </w:rPr>
        <w:t>。</w:t>
      </w:r>
    </w:p>
    <w:p>
      <w:pPr>
        <w:ind w:firstLine="560" w:firstLineChars="200"/>
        <w:rPr>
          <w:rFonts w:hint="eastAsia" w:ascii="仿宋" w:hAnsi="仿宋" w:eastAsia="仿宋"/>
          <w:sz w:val="28"/>
          <w:szCs w:val="36"/>
        </w:rPr>
      </w:pPr>
      <w:r>
        <w:rPr>
          <w:rFonts w:hint="eastAsia" w:ascii="仿宋" w:hAnsi="仿宋" w:eastAsia="仿宋"/>
          <w:sz w:val="28"/>
          <w:szCs w:val="36"/>
        </w:rPr>
        <w:t>4、结算时间与方式：甲方于每季度最后一月的25号前按照《服务人员清单》结算费用，向乙方出具等额、合法有效的增值税专用发票，乙方以银行转款方式一次性支付到甲方指定账户。甲方账户信息如下：</w:t>
      </w:r>
    </w:p>
    <w:p>
      <w:pPr>
        <w:ind w:left="560"/>
        <w:rPr>
          <w:rFonts w:hint="eastAsia" w:ascii="仿宋" w:hAnsi="仿宋" w:eastAsia="仿宋"/>
          <w:sz w:val="28"/>
          <w:szCs w:val="36"/>
        </w:rPr>
      </w:pPr>
      <w:r>
        <w:rPr>
          <w:rFonts w:hint="eastAsia" w:ascii="仿宋" w:hAnsi="仿宋" w:eastAsia="仿宋"/>
          <w:sz w:val="28"/>
          <w:szCs w:val="36"/>
        </w:rPr>
        <w:t>用户名称：</w:t>
      </w:r>
    </w:p>
    <w:p>
      <w:pPr>
        <w:ind w:firstLine="555"/>
        <w:rPr>
          <w:rFonts w:hint="eastAsia" w:ascii="仿宋" w:hAnsi="仿宋" w:eastAsia="仿宋"/>
          <w:sz w:val="28"/>
          <w:szCs w:val="36"/>
        </w:rPr>
      </w:pPr>
      <w:r>
        <w:rPr>
          <w:rFonts w:hint="eastAsia" w:ascii="仿宋" w:hAnsi="仿宋" w:eastAsia="仿宋"/>
          <w:sz w:val="28"/>
          <w:szCs w:val="36"/>
        </w:rPr>
        <w:t>开户银行：</w:t>
      </w:r>
    </w:p>
    <w:p>
      <w:pPr>
        <w:ind w:firstLine="555"/>
        <w:rPr>
          <w:rFonts w:hint="eastAsia" w:ascii="仿宋" w:hAnsi="仿宋" w:eastAsia="仿宋"/>
          <w:sz w:val="28"/>
          <w:szCs w:val="36"/>
        </w:rPr>
      </w:pPr>
      <w:r>
        <w:rPr>
          <w:rFonts w:hint="eastAsia" w:ascii="仿宋" w:hAnsi="仿宋" w:eastAsia="仿宋"/>
          <w:sz w:val="28"/>
          <w:szCs w:val="36"/>
        </w:rPr>
        <w:t>账号：</w:t>
      </w:r>
    </w:p>
    <w:p>
      <w:pPr>
        <w:rPr>
          <w:rFonts w:hint="eastAsia" w:ascii="仿宋" w:hAnsi="仿宋" w:eastAsia="仿宋"/>
          <w:b/>
          <w:bCs/>
          <w:sz w:val="28"/>
          <w:szCs w:val="36"/>
        </w:rPr>
      </w:pPr>
      <w:r>
        <w:rPr>
          <w:rFonts w:hint="eastAsia" w:ascii="仿宋" w:hAnsi="仿宋" w:eastAsia="仿宋"/>
          <w:b/>
          <w:bCs/>
          <w:sz w:val="28"/>
          <w:szCs w:val="36"/>
        </w:rPr>
        <w:t>四、甲方的权利与义务</w:t>
      </w:r>
    </w:p>
    <w:p>
      <w:pPr>
        <w:ind w:firstLine="560" w:firstLineChars="200"/>
        <w:rPr>
          <w:rFonts w:hint="eastAsia" w:ascii="仿宋" w:hAnsi="仿宋" w:eastAsia="仿宋"/>
          <w:sz w:val="28"/>
          <w:szCs w:val="36"/>
        </w:rPr>
      </w:pPr>
      <w:r>
        <w:rPr>
          <w:rFonts w:hint="eastAsia" w:ascii="仿宋" w:hAnsi="仿宋" w:eastAsia="仿宋"/>
          <w:sz w:val="28"/>
          <w:szCs w:val="36"/>
        </w:rPr>
        <w:t>1、乙方如有违反本协议、拖欠各类应付费用以及违反劳动保障政策损害服务人员合法权益行为的，甲方可依法向乙方交涉，要求乙方继续履行义务并按实际损失的情况向乙方索赔。</w:t>
      </w:r>
    </w:p>
    <w:p>
      <w:pPr>
        <w:ind w:firstLine="560" w:firstLineChars="200"/>
        <w:rPr>
          <w:rFonts w:hint="eastAsia" w:ascii="仿宋" w:hAnsi="仿宋" w:eastAsia="仿宋"/>
          <w:sz w:val="28"/>
          <w:szCs w:val="36"/>
        </w:rPr>
      </w:pPr>
      <w:r>
        <w:rPr>
          <w:rFonts w:hint="eastAsia" w:ascii="仿宋" w:hAnsi="仿宋" w:eastAsia="仿宋"/>
          <w:sz w:val="28"/>
          <w:szCs w:val="36"/>
        </w:rPr>
        <w:t>2、甲方可以采取多种形式了解乙方使用人员情况，乙方应予以配合；甲方应配合乙方做好服务人员的管理工作，协助乙方教育服务人员遵守相关法律、法规和乙方依法制定的规章制度。</w:t>
      </w:r>
    </w:p>
    <w:p>
      <w:pPr>
        <w:ind w:firstLine="560"/>
        <w:rPr>
          <w:rFonts w:hint="eastAsia" w:ascii="仿宋" w:hAnsi="仿宋" w:eastAsia="仿宋"/>
          <w:sz w:val="28"/>
          <w:szCs w:val="36"/>
        </w:rPr>
      </w:pPr>
      <w:r>
        <w:rPr>
          <w:rFonts w:hint="eastAsia" w:ascii="仿宋" w:hAnsi="仿宋" w:eastAsia="仿宋"/>
          <w:sz w:val="28"/>
          <w:szCs w:val="36"/>
        </w:rPr>
        <w:t>3、甲方应与服务人员签订服务合同，完善法定手续，并对被委派服务人员进行工作岗位所必须的培训。</w:t>
      </w:r>
    </w:p>
    <w:p>
      <w:pPr>
        <w:ind w:firstLine="560" w:firstLineChars="200"/>
        <w:rPr>
          <w:rFonts w:hint="eastAsia" w:ascii="仿宋" w:hAnsi="仿宋" w:eastAsia="仿宋"/>
          <w:sz w:val="28"/>
          <w:szCs w:val="36"/>
        </w:rPr>
      </w:pPr>
      <w:r>
        <w:rPr>
          <w:rFonts w:hint="eastAsia" w:ascii="仿宋" w:hAnsi="仿宋" w:eastAsia="仿宋"/>
          <w:sz w:val="28"/>
          <w:szCs w:val="36"/>
        </w:rPr>
        <w:t>4、甲方应以法定货币形式支付服务人员工资，不得克扣或无故拖欠。</w:t>
      </w:r>
    </w:p>
    <w:p>
      <w:pPr>
        <w:ind w:firstLine="560" w:firstLineChars="200"/>
        <w:rPr>
          <w:rFonts w:hint="eastAsia" w:ascii="仿宋" w:hAnsi="仿宋" w:eastAsia="仿宋"/>
          <w:sz w:val="28"/>
          <w:szCs w:val="36"/>
        </w:rPr>
      </w:pPr>
      <w:r>
        <w:rPr>
          <w:rFonts w:hint="eastAsia" w:ascii="仿宋" w:hAnsi="仿宋" w:eastAsia="仿宋"/>
          <w:sz w:val="28"/>
          <w:szCs w:val="36"/>
        </w:rPr>
        <w:t>5、甲方</w:t>
      </w:r>
      <w:r>
        <w:rPr>
          <w:rFonts w:hint="eastAsia" w:ascii="仿宋" w:hAnsi="仿宋" w:eastAsia="仿宋"/>
          <w:sz w:val="28"/>
          <w:szCs w:val="28"/>
        </w:rPr>
        <w:t>应依法</w:t>
      </w:r>
      <w:r>
        <w:rPr>
          <w:rFonts w:hint="eastAsia" w:ascii="仿宋" w:hAnsi="仿宋" w:eastAsia="仿宋"/>
          <w:sz w:val="28"/>
          <w:szCs w:val="36"/>
        </w:rPr>
        <w:t>按国家和四川省有关规定为服务人员办理各项保险，</w:t>
      </w:r>
      <w:r>
        <w:rPr>
          <w:rFonts w:hint="eastAsia" w:ascii="仿宋" w:hAnsi="仿宋" w:eastAsia="仿宋"/>
          <w:sz w:val="28"/>
          <w:szCs w:val="28"/>
        </w:rPr>
        <w:t>若因服务人员在工作中发生工伤或者工亡事故，由甲方承担全部责任，与乙方无关。</w:t>
      </w:r>
    </w:p>
    <w:p>
      <w:pPr>
        <w:spacing w:line="570" w:lineRule="exact"/>
        <w:ind w:firstLine="560" w:firstLineChars="200"/>
        <w:rPr>
          <w:rFonts w:ascii="仿宋" w:hAnsi="仿宋" w:eastAsia="仿宋"/>
          <w:sz w:val="28"/>
          <w:szCs w:val="28"/>
        </w:rPr>
      </w:pPr>
      <w:r>
        <w:rPr>
          <w:rFonts w:hint="eastAsia" w:ascii="仿宋" w:hAnsi="仿宋" w:eastAsia="仿宋"/>
          <w:sz w:val="28"/>
          <w:szCs w:val="28"/>
        </w:rPr>
        <w:t>6、甲方应妥善处理与服务人员的服务报酬等问题，若发生劳资纠纷由甲方负责处理，若因此给乙方造成不良影响的，乙方有权要求消除影响，赔偿损失。</w:t>
      </w:r>
    </w:p>
    <w:p>
      <w:pPr>
        <w:spacing w:line="570" w:lineRule="exact"/>
        <w:ind w:firstLine="560" w:firstLineChars="200"/>
        <w:rPr>
          <w:rFonts w:hint="eastAsia" w:ascii="仿宋" w:hAnsi="仿宋" w:eastAsia="仿宋"/>
          <w:sz w:val="28"/>
          <w:szCs w:val="28"/>
        </w:rPr>
      </w:pPr>
      <w:r>
        <w:rPr>
          <w:rFonts w:hint="eastAsia" w:ascii="仿宋" w:hAnsi="仿宋" w:eastAsia="仿宋"/>
          <w:sz w:val="28"/>
          <w:szCs w:val="28"/>
        </w:rPr>
        <w:t>7、因乙方服务人员原因给甲方造成损失的，乙方应当向甲方赔偿。</w:t>
      </w:r>
    </w:p>
    <w:p>
      <w:pPr>
        <w:rPr>
          <w:rFonts w:hint="eastAsia" w:ascii="仿宋" w:hAnsi="仿宋" w:eastAsia="仿宋"/>
          <w:b/>
          <w:bCs/>
          <w:sz w:val="28"/>
          <w:szCs w:val="36"/>
        </w:rPr>
      </w:pPr>
      <w:r>
        <w:rPr>
          <w:rFonts w:hint="eastAsia" w:ascii="仿宋" w:hAnsi="仿宋" w:eastAsia="仿宋"/>
          <w:b/>
          <w:bCs/>
          <w:sz w:val="28"/>
          <w:szCs w:val="36"/>
        </w:rPr>
        <w:t>五、乙方的权利与义务</w:t>
      </w:r>
    </w:p>
    <w:p>
      <w:pPr>
        <w:ind w:firstLine="560" w:firstLineChars="200"/>
        <w:rPr>
          <w:rFonts w:hint="eastAsia" w:ascii="仿宋" w:hAnsi="仿宋" w:eastAsia="仿宋"/>
          <w:sz w:val="28"/>
          <w:szCs w:val="36"/>
        </w:rPr>
      </w:pPr>
      <w:r>
        <w:rPr>
          <w:rFonts w:hint="eastAsia" w:ascii="仿宋" w:hAnsi="仿宋" w:eastAsia="仿宋"/>
          <w:sz w:val="28"/>
          <w:szCs w:val="36"/>
        </w:rPr>
        <w:t>1、被派驻的服务人员不服从乙方工作安排的，乙方可以将服务人员退回甲方，并有权要求甲方重新委派符合条件的服务人员。</w:t>
      </w:r>
    </w:p>
    <w:p>
      <w:pPr>
        <w:ind w:firstLine="560" w:firstLineChars="200"/>
        <w:rPr>
          <w:rFonts w:hint="eastAsia" w:ascii="仿宋" w:hAnsi="仿宋" w:eastAsia="仿宋"/>
          <w:sz w:val="28"/>
          <w:szCs w:val="36"/>
        </w:rPr>
      </w:pPr>
      <w:r>
        <w:rPr>
          <w:rFonts w:hint="eastAsia" w:ascii="仿宋" w:hAnsi="仿宋" w:eastAsia="仿宋"/>
          <w:sz w:val="28"/>
          <w:szCs w:val="36"/>
        </w:rPr>
        <w:t>2、乙方需按本协议规定及时足额向甲方支付服务费用，不得拖欠。</w:t>
      </w:r>
    </w:p>
    <w:p>
      <w:pPr>
        <w:ind w:firstLine="560" w:firstLineChars="200"/>
        <w:rPr>
          <w:rFonts w:hint="eastAsia" w:ascii="仿宋" w:hAnsi="仿宋" w:eastAsia="仿宋"/>
          <w:sz w:val="28"/>
          <w:szCs w:val="36"/>
        </w:rPr>
      </w:pPr>
      <w:r>
        <w:rPr>
          <w:rFonts w:hint="eastAsia" w:ascii="仿宋" w:hAnsi="仿宋" w:eastAsia="仿宋"/>
          <w:sz w:val="28"/>
          <w:szCs w:val="36"/>
        </w:rPr>
        <w:t>3、乙方对服务人员应当履行系列义务：</w:t>
      </w:r>
    </w:p>
    <w:p>
      <w:pPr>
        <w:ind w:firstLine="560"/>
        <w:rPr>
          <w:rFonts w:hint="eastAsia" w:ascii="仿宋" w:hAnsi="仿宋" w:eastAsia="仿宋"/>
          <w:sz w:val="28"/>
          <w:szCs w:val="36"/>
        </w:rPr>
      </w:pPr>
      <w:r>
        <w:rPr>
          <w:rFonts w:hint="eastAsia" w:ascii="仿宋" w:hAnsi="仿宋" w:eastAsia="仿宋"/>
          <w:sz w:val="28"/>
          <w:szCs w:val="36"/>
        </w:rPr>
        <w:t>3.1执行国家劳动标准，提供相应的劳动条件和劳动保护；</w:t>
      </w:r>
    </w:p>
    <w:p>
      <w:pPr>
        <w:ind w:firstLine="560"/>
        <w:rPr>
          <w:rFonts w:hint="eastAsia" w:ascii="仿宋" w:hAnsi="仿宋" w:eastAsia="仿宋"/>
          <w:sz w:val="28"/>
          <w:szCs w:val="36"/>
        </w:rPr>
      </w:pPr>
      <w:r>
        <w:rPr>
          <w:rFonts w:hint="eastAsia" w:ascii="仿宋" w:hAnsi="仿宋" w:eastAsia="仿宋"/>
          <w:sz w:val="28"/>
          <w:szCs w:val="36"/>
        </w:rPr>
        <w:t>3.2支付加班费，提供与工作岗位相关的福利待遇；</w:t>
      </w:r>
    </w:p>
    <w:p>
      <w:pPr>
        <w:ind w:firstLine="560"/>
        <w:rPr>
          <w:rFonts w:hint="eastAsia" w:ascii="仿宋" w:hAnsi="仿宋" w:eastAsia="仿宋"/>
          <w:sz w:val="28"/>
          <w:szCs w:val="36"/>
        </w:rPr>
      </w:pPr>
      <w:r>
        <w:rPr>
          <w:rFonts w:hint="eastAsia" w:ascii="仿宋" w:hAnsi="仿宋" w:eastAsia="仿宋"/>
          <w:sz w:val="28"/>
          <w:szCs w:val="36"/>
        </w:rPr>
        <w:t>3.3依法为服务人员提供必要的劳动保护措施和条件。</w:t>
      </w:r>
    </w:p>
    <w:p>
      <w:pPr>
        <w:numPr>
          <w:ilvl w:val="0"/>
          <w:numId w:val="3"/>
        </w:numPr>
        <w:rPr>
          <w:rFonts w:hint="eastAsia" w:ascii="仿宋" w:hAnsi="仿宋" w:eastAsia="仿宋"/>
          <w:b/>
          <w:bCs/>
          <w:sz w:val="28"/>
          <w:szCs w:val="36"/>
        </w:rPr>
      </w:pPr>
      <w:r>
        <w:rPr>
          <w:rFonts w:hint="eastAsia" w:ascii="仿宋" w:hAnsi="仿宋" w:eastAsia="仿宋"/>
          <w:b/>
          <w:bCs/>
          <w:sz w:val="28"/>
          <w:szCs w:val="36"/>
        </w:rPr>
        <w:t>违约责任</w:t>
      </w:r>
    </w:p>
    <w:p>
      <w:pPr>
        <w:ind w:firstLine="562" w:firstLineChars="200"/>
        <w:rPr>
          <w:rFonts w:ascii="仿宋" w:hAnsi="仿宋" w:eastAsia="仿宋"/>
          <w:b/>
          <w:bCs/>
          <w:sz w:val="28"/>
          <w:szCs w:val="36"/>
        </w:rPr>
      </w:pPr>
      <w:r>
        <w:rPr>
          <w:rFonts w:hint="eastAsia" w:ascii="仿宋" w:hAnsi="仿宋" w:eastAsia="仿宋"/>
          <w:b/>
          <w:bCs/>
          <w:sz w:val="28"/>
          <w:szCs w:val="36"/>
        </w:rPr>
        <w:t>1、除非本合同另有约定，甲方违反合同约定，每次承担违约金5</w:t>
      </w:r>
      <w:r>
        <w:rPr>
          <w:rFonts w:ascii="仿宋" w:hAnsi="仿宋" w:eastAsia="仿宋"/>
          <w:b/>
          <w:bCs/>
          <w:sz w:val="28"/>
          <w:szCs w:val="36"/>
        </w:rPr>
        <w:t>00</w:t>
      </w:r>
      <w:r>
        <w:rPr>
          <w:rFonts w:hint="eastAsia" w:ascii="仿宋" w:hAnsi="仿宋" w:eastAsia="仿宋"/>
          <w:b/>
          <w:bCs/>
          <w:sz w:val="28"/>
          <w:szCs w:val="36"/>
        </w:rPr>
        <w:t>元。</w:t>
      </w:r>
    </w:p>
    <w:p>
      <w:pPr>
        <w:ind w:firstLine="560" w:firstLineChars="200"/>
        <w:rPr>
          <w:rFonts w:ascii="仿宋" w:hAnsi="仿宋" w:eastAsia="仿宋"/>
          <w:sz w:val="28"/>
          <w:szCs w:val="36"/>
        </w:rPr>
      </w:pPr>
      <w:r>
        <w:rPr>
          <w:rFonts w:ascii="仿宋" w:hAnsi="仿宋" w:eastAsia="仿宋"/>
          <w:sz w:val="28"/>
          <w:szCs w:val="36"/>
        </w:rPr>
        <w:t>2</w:t>
      </w:r>
      <w:r>
        <w:rPr>
          <w:rFonts w:hint="eastAsia" w:ascii="仿宋" w:hAnsi="仿宋" w:eastAsia="仿宋"/>
          <w:sz w:val="28"/>
          <w:szCs w:val="36"/>
        </w:rPr>
        <w:t>、除非本合同另有约定，甲方履行合同不符合合同约定或怠于履行合同义务，经乙方催告后拒不改正或不履行的，或者因甲方的履行导致本合同目的不能实现，乙方有权单方面解除本合同。</w:t>
      </w:r>
    </w:p>
    <w:p>
      <w:pPr>
        <w:ind w:firstLine="422" w:firstLineChars="150"/>
        <w:rPr>
          <w:rFonts w:ascii="仿宋" w:hAnsi="仿宋" w:eastAsia="仿宋"/>
          <w:b/>
          <w:bCs/>
          <w:sz w:val="28"/>
          <w:szCs w:val="36"/>
        </w:rPr>
      </w:pPr>
      <w:r>
        <w:rPr>
          <w:rFonts w:ascii="仿宋" w:hAnsi="仿宋" w:eastAsia="仿宋"/>
          <w:b/>
          <w:bCs/>
          <w:sz w:val="28"/>
          <w:szCs w:val="36"/>
        </w:rPr>
        <w:t>3</w:t>
      </w:r>
      <w:r>
        <w:rPr>
          <w:rFonts w:hint="eastAsia" w:ascii="仿宋" w:hAnsi="仿宋" w:eastAsia="仿宋"/>
          <w:b/>
          <w:bCs/>
          <w:sz w:val="28"/>
          <w:szCs w:val="36"/>
        </w:rPr>
        <w:t>、除非本合同另有约定，因甲方原因导致的合同终止或解除的，如果乙方尚未支付甲方费用的，乙方有权不再支付甲方费用，同时甲方</w:t>
      </w:r>
      <w:r>
        <w:rPr>
          <w:rFonts w:ascii="仿宋" w:hAnsi="仿宋" w:eastAsia="仿宋"/>
          <w:b/>
          <w:bCs/>
          <w:sz w:val="28"/>
          <w:szCs w:val="36"/>
        </w:rPr>
        <w:t>向乙方另行支付违约金</w:t>
      </w:r>
      <w:r>
        <w:rPr>
          <w:rFonts w:hint="eastAsia" w:ascii="仿宋" w:hAnsi="仿宋" w:eastAsia="仿宋"/>
          <w:b/>
          <w:bCs/>
          <w:sz w:val="28"/>
          <w:szCs w:val="36"/>
        </w:rPr>
        <w:t>2</w:t>
      </w:r>
      <w:r>
        <w:rPr>
          <w:rFonts w:ascii="仿宋" w:hAnsi="仿宋" w:eastAsia="仿宋"/>
          <w:b/>
          <w:bCs/>
          <w:sz w:val="28"/>
          <w:szCs w:val="36"/>
        </w:rPr>
        <w:t>0000</w:t>
      </w:r>
      <w:r>
        <w:rPr>
          <w:rFonts w:hint="eastAsia" w:ascii="仿宋" w:hAnsi="仿宋" w:eastAsia="仿宋"/>
          <w:b/>
          <w:bCs/>
          <w:sz w:val="28"/>
          <w:szCs w:val="36"/>
        </w:rPr>
        <w:t>元。</w:t>
      </w:r>
    </w:p>
    <w:p>
      <w:pPr>
        <w:ind w:firstLine="420" w:firstLineChars="150"/>
        <w:rPr>
          <w:rFonts w:ascii="仿宋" w:hAnsi="仿宋" w:eastAsia="仿宋"/>
          <w:sz w:val="28"/>
          <w:szCs w:val="36"/>
        </w:rPr>
      </w:pPr>
      <w:r>
        <w:rPr>
          <w:rFonts w:hint="eastAsia" w:ascii="仿宋" w:hAnsi="仿宋" w:eastAsia="仿宋"/>
          <w:sz w:val="28"/>
          <w:szCs w:val="36"/>
        </w:rPr>
        <w:t>4、甲方违约金不足以弥补损失的，就不足部分，甲方还应向甲承担赔偿责任。</w:t>
      </w:r>
    </w:p>
    <w:p>
      <w:pPr>
        <w:ind w:firstLine="420" w:firstLineChars="150"/>
        <w:rPr>
          <w:rFonts w:ascii="仿宋" w:hAnsi="仿宋" w:eastAsia="仿宋"/>
          <w:sz w:val="28"/>
          <w:szCs w:val="36"/>
        </w:rPr>
      </w:pPr>
      <w:r>
        <w:rPr>
          <w:rFonts w:ascii="仿宋" w:hAnsi="仿宋" w:eastAsia="仿宋"/>
          <w:sz w:val="28"/>
          <w:szCs w:val="36"/>
        </w:rPr>
        <w:t>5</w:t>
      </w:r>
      <w:r>
        <w:rPr>
          <w:rFonts w:hint="eastAsia" w:ascii="仿宋" w:hAnsi="仿宋" w:eastAsia="仿宋"/>
          <w:sz w:val="28"/>
          <w:szCs w:val="36"/>
        </w:rPr>
        <w:t>、</w:t>
      </w:r>
      <w:r>
        <w:rPr>
          <w:rFonts w:ascii="仿宋" w:hAnsi="仿宋" w:eastAsia="仿宋"/>
          <w:sz w:val="28"/>
          <w:szCs w:val="36"/>
        </w:rPr>
        <w:t>甲方违约，除承担上述违约责任外，</w:t>
      </w:r>
      <w:r>
        <w:rPr>
          <w:rFonts w:hint="eastAsia" w:ascii="仿宋" w:hAnsi="仿宋" w:eastAsia="仿宋"/>
          <w:sz w:val="28"/>
          <w:szCs w:val="36"/>
        </w:rPr>
        <w:t>甲方还应当承担乙方因主张权利产生的包括但不限于调查费、评估费、鉴定费、律师费、公证费、诉讼费、财产保全费、担保费、差旅费等合理费用；</w:t>
      </w:r>
    </w:p>
    <w:p>
      <w:pPr>
        <w:ind w:firstLine="560" w:firstLineChars="200"/>
        <w:rPr>
          <w:rFonts w:ascii="仿宋" w:hAnsi="仿宋" w:eastAsia="仿宋"/>
          <w:sz w:val="28"/>
          <w:szCs w:val="36"/>
        </w:rPr>
      </w:pPr>
      <w:r>
        <w:rPr>
          <w:rFonts w:hint="eastAsia" w:ascii="仿宋" w:hAnsi="仿宋" w:eastAsia="仿宋"/>
          <w:sz w:val="28"/>
          <w:szCs w:val="36"/>
        </w:rPr>
        <w:t>6、乙方有权在未支付的合同价款、履约保证金、质保金中扣除甲方应支付给乙方的违约金、赔偿金及其他费用等。</w:t>
      </w:r>
    </w:p>
    <w:p>
      <w:pPr>
        <w:ind w:firstLine="562" w:firstLineChars="200"/>
        <w:rPr>
          <w:rFonts w:ascii="仿宋" w:hAnsi="仿宋" w:eastAsia="仿宋"/>
          <w:b/>
          <w:bCs/>
          <w:sz w:val="28"/>
          <w:szCs w:val="36"/>
        </w:rPr>
      </w:pPr>
      <w:r>
        <w:rPr>
          <w:rFonts w:hint="eastAsia" w:ascii="仿宋" w:hAnsi="仿宋" w:eastAsia="仿宋"/>
          <w:b/>
          <w:bCs/>
          <w:sz w:val="28"/>
          <w:szCs w:val="36"/>
        </w:rPr>
        <w:t>7、违约金的特别约定：</w:t>
      </w:r>
    </w:p>
    <w:p>
      <w:pPr>
        <w:ind w:left="141" w:firstLine="562" w:firstLineChars="200"/>
        <w:rPr>
          <w:rFonts w:hint="eastAsia" w:ascii="仿宋" w:hAnsi="仿宋" w:eastAsia="仿宋"/>
          <w:sz w:val="28"/>
          <w:szCs w:val="36"/>
        </w:rPr>
      </w:pPr>
      <w:r>
        <w:rPr>
          <w:rFonts w:hint="eastAsia" w:ascii="仿宋" w:hAnsi="仿宋" w:eastAsia="仿宋"/>
          <w:b/>
          <w:bCs/>
          <w:sz w:val="28"/>
          <w:szCs w:val="36"/>
        </w:rPr>
        <w:t>本</w:t>
      </w:r>
      <w:r>
        <w:rPr>
          <w:rFonts w:ascii="仿宋" w:hAnsi="仿宋" w:eastAsia="仿宋"/>
          <w:b/>
          <w:bCs/>
          <w:sz w:val="28"/>
          <w:szCs w:val="36"/>
        </w:rPr>
        <w:t>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w:t>
      </w:r>
      <w:r>
        <w:rPr>
          <w:rFonts w:hint="eastAsia" w:ascii="仿宋" w:hAnsi="仿宋" w:eastAsia="仿宋"/>
          <w:b/>
          <w:bCs/>
          <w:sz w:val="28"/>
          <w:szCs w:val="36"/>
        </w:rPr>
        <w:t>本</w:t>
      </w:r>
      <w:r>
        <w:rPr>
          <w:rFonts w:ascii="仿宋" w:hAnsi="仿宋" w:eastAsia="仿宋"/>
          <w:b/>
          <w:bCs/>
          <w:sz w:val="28"/>
          <w:szCs w:val="36"/>
        </w:rPr>
        <w:t>合同所约定的违约金具有惩罚性违约金性质。在充分理解和认可上述原则的基础上，双方在违约情况发生后，</w:t>
      </w:r>
      <w:r>
        <w:rPr>
          <w:rFonts w:hint="eastAsia" w:ascii="仿宋" w:hAnsi="仿宋" w:eastAsia="仿宋"/>
          <w:b/>
          <w:bCs/>
          <w:sz w:val="28"/>
          <w:szCs w:val="36"/>
        </w:rPr>
        <w:t>乙方</w:t>
      </w:r>
      <w:r>
        <w:rPr>
          <w:rFonts w:ascii="仿宋" w:hAnsi="仿宋" w:eastAsia="仿宋"/>
          <w:b/>
          <w:bCs/>
          <w:sz w:val="28"/>
          <w:szCs w:val="36"/>
        </w:rPr>
        <w:t>向</w:t>
      </w:r>
      <w:r>
        <w:rPr>
          <w:rFonts w:hint="eastAsia" w:ascii="仿宋" w:hAnsi="仿宋" w:eastAsia="仿宋"/>
          <w:b/>
          <w:bCs/>
          <w:sz w:val="28"/>
          <w:szCs w:val="36"/>
        </w:rPr>
        <w:t>甲方</w:t>
      </w:r>
      <w:r>
        <w:rPr>
          <w:rFonts w:ascii="仿宋" w:hAnsi="仿宋" w:eastAsia="仿宋"/>
          <w:b/>
          <w:bCs/>
          <w:sz w:val="28"/>
          <w:szCs w:val="36"/>
        </w:rPr>
        <w:t>主张违约责任时，</w:t>
      </w:r>
      <w:r>
        <w:rPr>
          <w:rFonts w:hint="eastAsia" w:ascii="仿宋" w:hAnsi="仿宋" w:eastAsia="仿宋"/>
          <w:b/>
          <w:bCs/>
          <w:sz w:val="28"/>
          <w:szCs w:val="36"/>
        </w:rPr>
        <w:t>甲方</w:t>
      </w:r>
      <w:r>
        <w:rPr>
          <w:rFonts w:ascii="仿宋" w:hAnsi="仿宋" w:eastAsia="仿宋"/>
          <w:b/>
          <w:bCs/>
          <w:sz w:val="28"/>
          <w:szCs w:val="36"/>
        </w:rPr>
        <w:t>均不再以“违约金过分高于损失”等为由作为抗辩要求调低违约金，</w:t>
      </w:r>
      <w:r>
        <w:rPr>
          <w:rFonts w:hint="eastAsia" w:ascii="仿宋" w:hAnsi="仿宋" w:eastAsia="仿宋"/>
          <w:b/>
          <w:bCs/>
          <w:sz w:val="28"/>
          <w:szCs w:val="36"/>
        </w:rPr>
        <w:t>乙方</w:t>
      </w:r>
      <w:r>
        <w:rPr>
          <w:rFonts w:ascii="仿宋" w:hAnsi="仿宋" w:eastAsia="仿宋"/>
          <w:b/>
          <w:bCs/>
          <w:sz w:val="28"/>
          <w:szCs w:val="36"/>
        </w:rPr>
        <w:t>亦无需举证具体损失。</w:t>
      </w:r>
    </w:p>
    <w:p>
      <w:pPr>
        <w:numPr>
          <w:ilvl w:val="0"/>
          <w:numId w:val="3"/>
        </w:numPr>
        <w:rPr>
          <w:rFonts w:ascii="仿宋" w:hAnsi="仿宋" w:eastAsia="仿宋"/>
          <w:b/>
          <w:bCs/>
          <w:sz w:val="28"/>
          <w:szCs w:val="36"/>
        </w:rPr>
      </w:pPr>
      <w:r>
        <w:rPr>
          <w:rFonts w:hint="eastAsia" w:ascii="仿宋" w:hAnsi="仿宋" w:eastAsia="仿宋"/>
          <w:b/>
          <w:bCs/>
          <w:sz w:val="28"/>
          <w:szCs w:val="36"/>
        </w:rPr>
        <w:t>争议管辖</w:t>
      </w:r>
    </w:p>
    <w:p>
      <w:pPr>
        <w:ind w:firstLine="560"/>
        <w:rPr>
          <w:rFonts w:ascii="仿宋" w:hAnsi="仿宋" w:eastAsia="仿宋"/>
          <w:b/>
          <w:bCs/>
          <w:sz w:val="28"/>
          <w:szCs w:val="36"/>
        </w:rPr>
      </w:pPr>
      <w:r>
        <w:rPr>
          <w:rFonts w:hint="eastAsia" w:ascii="仿宋" w:hAnsi="仿宋" w:eastAsia="仿宋"/>
          <w:sz w:val="28"/>
          <w:szCs w:val="36"/>
        </w:rPr>
        <w:t>1、因履行合同发生争议的，甲乙双方应友好协商，协商不成的，任何一方可向甲方所在地提起诉讼。</w:t>
      </w:r>
    </w:p>
    <w:p>
      <w:pPr>
        <w:ind w:firstLine="560"/>
        <w:rPr>
          <w:rFonts w:ascii="仿宋" w:hAnsi="仿宋" w:eastAsia="仿宋"/>
          <w:b/>
          <w:bCs/>
          <w:sz w:val="28"/>
          <w:szCs w:val="36"/>
        </w:rPr>
      </w:pPr>
      <w:r>
        <w:rPr>
          <w:rFonts w:hint="eastAsia" w:ascii="仿宋" w:hAnsi="仿宋" w:eastAsia="仿宋"/>
          <w:b/>
          <w:bCs/>
          <w:sz w:val="28"/>
          <w:szCs w:val="36"/>
        </w:rPr>
        <w:t>2、</w:t>
      </w:r>
      <w:r>
        <w:rPr>
          <w:rFonts w:ascii="仿宋" w:hAnsi="仿宋" w:eastAsia="仿宋"/>
          <w:b/>
          <w:bCs/>
          <w:sz w:val="28"/>
          <w:szCs w:val="36"/>
        </w:rPr>
        <w:t>因合同履行过程中的争议，主张权益的一方只能按照合同本条约定的争议解决方式公平地寻求解决争议的途径。如任何一方违背上述争议解决方式，采用任何可能导致对方名誉贬损、工作或生活秩序受到影响的行为解决争议的（如围攻哄闹</w:t>
      </w:r>
      <w:r>
        <w:rPr>
          <w:rFonts w:hint="eastAsia" w:ascii="仿宋" w:hAnsi="仿宋" w:eastAsia="仿宋"/>
          <w:b/>
          <w:bCs/>
          <w:sz w:val="28"/>
          <w:szCs w:val="36"/>
        </w:rPr>
        <w:t>乙方</w:t>
      </w:r>
      <w:r>
        <w:rPr>
          <w:rFonts w:ascii="仿宋" w:hAnsi="仿宋" w:eastAsia="仿宋"/>
          <w:b/>
          <w:bCs/>
          <w:sz w:val="28"/>
          <w:szCs w:val="36"/>
        </w:rPr>
        <w:t>项目现场或办公场所，利用横幅、网络及媒体等进行贬损等），属于违反合同约定的争议解决方式之违约行为，违约方应当向守约方支付</w:t>
      </w:r>
      <w:r>
        <w:rPr>
          <w:rFonts w:hint="eastAsia" w:ascii="仿宋" w:hAnsi="仿宋" w:eastAsia="仿宋"/>
          <w:b/>
          <w:bCs/>
          <w:sz w:val="28"/>
          <w:szCs w:val="36"/>
        </w:rPr>
        <w:t>5</w:t>
      </w:r>
      <w:r>
        <w:rPr>
          <w:rFonts w:ascii="仿宋" w:hAnsi="仿宋" w:eastAsia="仿宋"/>
          <w:b/>
          <w:bCs/>
          <w:sz w:val="28"/>
          <w:szCs w:val="36"/>
        </w:rPr>
        <w:t>0000</w:t>
      </w:r>
      <w:r>
        <w:rPr>
          <w:rFonts w:hint="eastAsia" w:ascii="仿宋" w:hAnsi="仿宋" w:eastAsia="仿宋"/>
          <w:b/>
          <w:bCs/>
          <w:sz w:val="28"/>
          <w:szCs w:val="36"/>
        </w:rPr>
        <w:t>元</w:t>
      </w:r>
      <w:r>
        <w:rPr>
          <w:rFonts w:ascii="仿宋" w:hAnsi="仿宋" w:eastAsia="仿宋"/>
          <w:b/>
          <w:bCs/>
          <w:sz w:val="28"/>
          <w:szCs w:val="36"/>
        </w:rPr>
        <w:t>的违约金，同时一方实现权利的费用包括诉讼费、律师费等由败诉方承担。</w:t>
      </w:r>
    </w:p>
    <w:p>
      <w:pPr>
        <w:numPr>
          <w:ilvl w:val="0"/>
          <w:numId w:val="3"/>
        </w:numPr>
        <w:rPr>
          <w:rFonts w:hint="eastAsia" w:ascii="仿宋" w:hAnsi="仿宋" w:eastAsia="仿宋"/>
          <w:b/>
          <w:bCs/>
          <w:sz w:val="28"/>
          <w:szCs w:val="36"/>
        </w:rPr>
      </w:pPr>
      <w:r>
        <w:rPr>
          <w:rFonts w:hint="eastAsia" w:ascii="仿宋" w:hAnsi="仿宋" w:eastAsia="仿宋"/>
          <w:b/>
          <w:bCs/>
          <w:sz w:val="28"/>
          <w:szCs w:val="36"/>
        </w:rPr>
        <w:t>合同的变更、解除、终止</w:t>
      </w:r>
    </w:p>
    <w:p>
      <w:pPr>
        <w:numPr>
          <w:ilvl w:val="0"/>
          <w:numId w:val="4"/>
        </w:numPr>
        <w:ind w:firstLine="560" w:firstLineChars="200"/>
        <w:rPr>
          <w:rFonts w:hint="eastAsia" w:ascii="仿宋" w:hAnsi="仿宋" w:eastAsia="仿宋"/>
          <w:sz w:val="28"/>
          <w:szCs w:val="36"/>
        </w:rPr>
      </w:pPr>
      <w:r>
        <w:rPr>
          <w:rFonts w:hint="eastAsia" w:ascii="仿宋" w:hAnsi="仿宋" w:eastAsia="仿宋"/>
          <w:sz w:val="28"/>
          <w:szCs w:val="36"/>
        </w:rPr>
        <w:t>甲乙双方应共同遵守本协议的各项条款，在本协议履行期间未经双方同意，任何一方不得变更或解除。若一方因法律法规及相关政策改变或不可抗力等因素不能继续履行本协议，应及时通知对方，双方通过协商，可对本协议进行变更或解除。</w:t>
      </w:r>
    </w:p>
    <w:p>
      <w:pPr>
        <w:numPr>
          <w:ilvl w:val="0"/>
          <w:numId w:val="4"/>
        </w:numPr>
        <w:ind w:firstLine="560" w:firstLineChars="200"/>
        <w:rPr>
          <w:rFonts w:ascii="仿宋" w:hAnsi="仿宋" w:eastAsia="仿宋"/>
          <w:sz w:val="28"/>
          <w:szCs w:val="36"/>
        </w:rPr>
      </w:pPr>
      <w:r>
        <w:rPr>
          <w:rFonts w:hint="eastAsia" w:ascii="仿宋" w:hAnsi="仿宋" w:eastAsia="仿宋"/>
          <w:sz w:val="28"/>
          <w:szCs w:val="36"/>
        </w:rPr>
        <w:t>本协议期满即终止。</w:t>
      </w:r>
    </w:p>
    <w:p>
      <w:pPr>
        <w:numPr>
          <w:ilvl w:val="0"/>
          <w:numId w:val="4"/>
        </w:numPr>
        <w:ind w:firstLine="560" w:firstLineChars="200"/>
        <w:rPr>
          <w:rFonts w:ascii="仿宋" w:hAnsi="仿宋" w:eastAsia="仿宋"/>
          <w:sz w:val="28"/>
          <w:szCs w:val="36"/>
        </w:rPr>
      </w:pPr>
      <w:r>
        <w:rPr>
          <w:rFonts w:hint="eastAsia" w:ascii="仿宋" w:hAnsi="仿宋" w:eastAsia="仿宋"/>
          <w:sz w:val="28"/>
          <w:szCs w:val="36"/>
        </w:rPr>
        <w:t>本协议履行过程中，协议有关内容如与国家新颁布的法律法规不一致时，按新的法律法规政策执行。</w:t>
      </w:r>
    </w:p>
    <w:p>
      <w:pPr>
        <w:numPr>
          <w:ilvl w:val="0"/>
          <w:numId w:val="3"/>
        </w:numPr>
        <w:rPr>
          <w:rFonts w:ascii="仿宋" w:hAnsi="仿宋" w:eastAsia="仿宋"/>
          <w:b/>
          <w:bCs/>
          <w:sz w:val="28"/>
          <w:szCs w:val="36"/>
        </w:rPr>
      </w:pPr>
      <w:r>
        <w:rPr>
          <w:rFonts w:hint="eastAsia" w:ascii="仿宋" w:hAnsi="仿宋" w:eastAsia="仿宋"/>
          <w:b/>
          <w:bCs/>
          <w:sz w:val="28"/>
          <w:szCs w:val="36"/>
        </w:rPr>
        <w:t>通知</w:t>
      </w:r>
    </w:p>
    <w:p>
      <w:pPr>
        <w:ind w:firstLine="560" w:firstLineChars="200"/>
        <w:rPr>
          <w:rFonts w:ascii="仿宋" w:hAnsi="仿宋" w:eastAsia="仿宋"/>
          <w:sz w:val="28"/>
          <w:szCs w:val="36"/>
        </w:rPr>
      </w:pPr>
      <w:r>
        <w:rPr>
          <w:rFonts w:hint="eastAsia" w:ascii="仿宋" w:hAnsi="仿宋" w:eastAsia="仿宋"/>
          <w:sz w:val="28"/>
          <w:szCs w:val="36"/>
        </w:rPr>
        <w:t>甲乙双方确认合同上载明的地址、联系人、电话等均为双方进行联系的固定方式，合同履行、诉讼、执行以及其他法律程序所涉及之相关法律文件，</w:t>
      </w:r>
      <w:r>
        <w:rPr>
          <w:rFonts w:hint="eastAsia" w:ascii="仿宋" w:hAnsi="仿宋" w:eastAsia="仿宋"/>
          <w:b/>
          <w:bCs/>
          <w:sz w:val="28"/>
          <w:szCs w:val="36"/>
        </w:rPr>
        <w:t>乙方或司法机关可选择任意一种送达方式。</w:t>
      </w:r>
      <w:r>
        <w:rPr>
          <w:rFonts w:hint="eastAsia" w:ascii="仿宋" w:hAnsi="仿宋" w:eastAsia="仿宋"/>
          <w:sz w:val="28"/>
          <w:szCs w:val="36"/>
        </w:rPr>
        <w:t>任何一方均应积极履行通知和被通知义务，不得以拒绝签收、无人签收或变更地址未通知等理由否认送达效力。甲方联系方式有变化应在3日内书面通知对方，否则应当承担视为送达等一切法律后果。</w:t>
      </w:r>
      <w:r>
        <w:rPr>
          <w:rFonts w:hint="eastAsia" w:ascii="仿宋" w:hAnsi="仿宋" w:eastAsia="仿宋"/>
          <w:b/>
          <w:bCs/>
          <w:sz w:val="28"/>
          <w:szCs w:val="36"/>
        </w:rPr>
        <w:t>如乙方或司法机方以</w:t>
      </w:r>
      <w:r>
        <w:rPr>
          <w:rFonts w:ascii="仿宋" w:hAnsi="仿宋" w:eastAsia="仿宋"/>
          <w:b/>
          <w:bCs/>
          <w:sz w:val="28"/>
          <w:szCs w:val="36"/>
        </w:rPr>
        <w:t>快递的方式向上述地址寄出的通知或文件，在寄出三日后，即使未妥投或拒收，仍应视为已送达。</w:t>
      </w:r>
    </w:p>
    <w:p>
      <w:pPr>
        <w:numPr>
          <w:ilvl w:val="0"/>
          <w:numId w:val="3"/>
        </w:numPr>
        <w:ind w:firstLine="562"/>
        <w:rPr>
          <w:rFonts w:hint="eastAsia" w:ascii="仿宋" w:hAnsi="仿宋" w:eastAsia="仿宋"/>
          <w:b/>
          <w:bCs/>
          <w:sz w:val="28"/>
          <w:szCs w:val="36"/>
        </w:rPr>
      </w:pPr>
      <w:r>
        <w:rPr>
          <w:rFonts w:hint="eastAsia" w:ascii="仿宋" w:hAnsi="仿宋" w:eastAsia="仿宋"/>
          <w:b/>
          <w:bCs/>
          <w:sz w:val="28"/>
          <w:szCs w:val="36"/>
        </w:rPr>
        <w:t>其他</w:t>
      </w:r>
    </w:p>
    <w:p>
      <w:pPr>
        <w:ind w:firstLine="560" w:firstLineChars="200"/>
        <w:rPr>
          <w:rFonts w:ascii="仿宋" w:hAnsi="仿宋" w:eastAsia="仿宋"/>
          <w:sz w:val="28"/>
          <w:szCs w:val="36"/>
        </w:rPr>
      </w:pPr>
      <w:r>
        <w:rPr>
          <w:rFonts w:hint="eastAsia" w:ascii="仿宋" w:hAnsi="仿宋" w:eastAsia="仿宋"/>
          <w:sz w:val="28"/>
          <w:szCs w:val="36"/>
        </w:rPr>
        <w:t>1、本协议附件与正本具有同等法律效力，未尽事宜由甲乙双方共同协商一致后书面约定。</w:t>
      </w:r>
    </w:p>
    <w:p>
      <w:pPr>
        <w:ind w:firstLine="560" w:firstLineChars="200"/>
        <w:rPr>
          <w:rFonts w:ascii="仿宋" w:hAnsi="仿宋" w:eastAsia="仿宋"/>
          <w:sz w:val="28"/>
          <w:szCs w:val="36"/>
        </w:rPr>
      </w:pPr>
      <w:r>
        <w:rPr>
          <w:rFonts w:hint="eastAsia" w:ascii="仿宋" w:hAnsi="仿宋" w:eastAsia="仿宋"/>
          <w:sz w:val="28"/>
          <w:szCs w:val="36"/>
        </w:rPr>
        <w:t>2、本协议一式两份，甲乙双方各执一份。协议经双方盖章后生效。</w:t>
      </w:r>
    </w:p>
    <w:p>
      <w:pPr>
        <w:numPr>
          <w:ilvl w:val="0"/>
          <w:numId w:val="3"/>
        </w:numPr>
        <w:ind w:firstLine="562"/>
        <w:rPr>
          <w:rFonts w:ascii="仿宋" w:hAnsi="仿宋" w:eastAsia="仿宋"/>
          <w:b/>
          <w:bCs/>
          <w:sz w:val="28"/>
          <w:szCs w:val="36"/>
        </w:rPr>
      </w:pPr>
      <w:r>
        <w:rPr>
          <w:rFonts w:hint="eastAsia" w:ascii="仿宋" w:hAnsi="仿宋" w:eastAsia="仿宋"/>
          <w:b/>
          <w:bCs/>
          <w:sz w:val="28"/>
          <w:szCs w:val="36"/>
        </w:rPr>
        <w:t>特别提示</w:t>
      </w:r>
    </w:p>
    <w:p>
      <w:pPr>
        <w:spacing w:line="360" w:lineRule="auto"/>
        <w:ind w:firstLine="562" w:firstLineChars="200"/>
        <w:rPr>
          <w:rFonts w:ascii="仿宋" w:hAnsi="仿宋" w:eastAsia="仿宋"/>
          <w:b/>
          <w:bCs/>
          <w:sz w:val="28"/>
          <w:szCs w:val="36"/>
        </w:rPr>
      </w:pPr>
      <w:r>
        <w:rPr>
          <w:rFonts w:hint="eastAsia" w:ascii="仿宋" w:hAnsi="仿宋" w:eastAsia="仿宋"/>
          <w:b/>
          <w:bCs/>
          <w:sz w:val="28"/>
          <w:szCs w:val="36"/>
        </w:rPr>
        <w:t>乙方已采取合理的方式提示甲方注意免除或者减轻乙方责任等与甲方有重大利害关系的条款，</w:t>
      </w:r>
      <w:r>
        <w:rPr>
          <w:rFonts w:ascii="仿宋" w:hAnsi="仿宋" w:eastAsia="仿宋"/>
          <w:b/>
          <w:bCs/>
          <w:sz w:val="28"/>
          <w:szCs w:val="36"/>
        </w:rPr>
        <w:t>特别是关于违约、违约救济措施以及救济途径的条款。</w:t>
      </w:r>
      <w:r>
        <w:rPr>
          <w:rFonts w:hint="eastAsia" w:ascii="仿宋" w:hAnsi="仿宋" w:eastAsia="仿宋"/>
          <w:b/>
          <w:bCs/>
          <w:sz w:val="28"/>
          <w:szCs w:val="36"/>
        </w:rPr>
        <w:t>按照甲方的要求，乙方已就本合同全部内容向甲方进行了逐条说明与解释（尤其是黑体部分），履行了提示注意义务和充分说明义务，甲方不得主张该条款不成为本合同的内容或该条款无效，甲方对前述全部内容均已知晓并予以认可。</w:t>
      </w:r>
    </w:p>
    <w:p>
      <w:pPr>
        <w:pStyle w:val="2"/>
        <w:ind w:firstLine="400"/>
        <w:rPr>
          <w:rFonts w:hint="eastAsia"/>
        </w:rPr>
      </w:pPr>
    </w:p>
    <w:p>
      <w:pPr>
        <w:rPr>
          <w:rFonts w:hint="eastAsia" w:ascii="仿宋" w:hAnsi="仿宋" w:eastAsia="仿宋"/>
          <w:sz w:val="28"/>
          <w:szCs w:val="36"/>
        </w:rPr>
      </w:pPr>
    </w:p>
    <w:p>
      <w:pPr>
        <w:rPr>
          <w:rFonts w:ascii="仿宋" w:hAnsi="仿宋" w:eastAsia="仿宋"/>
          <w:b/>
          <w:bCs/>
          <w:sz w:val="28"/>
          <w:szCs w:val="36"/>
        </w:rPr>
      </w:pPr>
      <w:r>
        <w:rPr>
          <w:rFonts w:hint="eastAsia" w:ascii="仿宋" w:hAnsi="仿宋" w:eastAsia="仿宋"/>
          <w:sz w:val="28"/>
          <w:szCs w:val="36"/>
        </w:rPr>
        <w:t xml:space="preserve">甲方：    </w:t>
      </w:r>
    </w:p>
    <w:p>
      <w:pPr>
        <w:rPr>
          <w:rFonts w:hint="eastAsia" w:ascii="仿宋" w:hAnsi="仿宋" w:eastAsia="仿宋"/>
          <w:sz w:val="28"/>
          <w:szCs w:val="36"/>
        </w:rPr>
      </w:pPr>
      <w:r>
        <w:rPr>
          <w:rFonts w:hint="eastAsia" w:ascii="仿宋" w:hAnsi="仿宋" w:eastAsia="仿宋"/>
          <w:sz w:val="28"/>
          <w:szCs w:val="36"/>
        </w:rPr>
        <w:t>法定代表人：</w:t>
      </w:r>
    </w:p>
    <w:p>
      <w:pPr>
        <w:rPr>
          <w:rFonts w:hint="eastAsia" w:ascii="仿宋" w:hAnsi="仿宋" w:eastAsia="仿宋"/>
          <w:sz w:val="28"/>
          <w:szCs w:val="36"/>
        </w:rPr>
      </w:pPr>
      <w:r>
        <w:rPr>
          <w:rFonts w:hint="eastAsia" w:ascii="仿宋" w:hAnsi="仿宋" w:eastAsia="仿宋"/>
          <w:sz w:val="28"/>
          <w:szCs w:val="36"/>
        </w:rPr>
        <w:t>委托代理人：</w:t>
      </w:r>
    </w:p>
    <w:p>
      <w:pPr>
        <w:rPr>
          <w:rFonts w:hint="eastAsia" w:ascii="仿宋" w:hAnsi="仿宋" w:eastAsia="仿宋"/>
          <w:sz w:val="28"/>
          <w:szCs w:val="36"/>
        </w:rPr>
      </w:pPr>
      <w:r>
        <w:rPr>
          <w:rFonts w:hint="eastAsia" w:ascii="仿宋" w:hAnsi="仿宋" w:eastAsia="仿宋"/>
          <w:sz w:val="28"/>
          <w:szCs w:val="36"/>
        </w:rPr>
        <w:t>日期：   年   月   日</w:t>
      </w:r>
    </w:p>
    <w:p>
      <w:pPr>
        <w:rPr>
          <w:rFonts w:hint="eastAsia" w:ascii="仿宋" w:hAnsi="仿宋" w:eastAsia="仿宋"/>
          <w:sz w:val="28"/>
          <w:szCs w:val="36"/>
        </w:rPr>
      </w:pPr>
    </w:p>
    <w:p>
      <w:pPr>
        <w:rPr>
          <w:rFonts w:hint="eastAsia" w:ascii="仿宋" w:hAnsi="仿宋" w:eastAsia="仿宋"/>
          <w:sz w:val="28"/>
          <w:szCs w:val="36"/>
        </w:rPr>
      </w:pPr>
      <w:r>
        <w:rPr>
          <w:rFonts w:hint="eastAsia" w:ascii="仿宋" w:hAnsi="仿宋" w:eastAsia="仿宋"/>
          <w:sz w:val="28"/>
          <w:szCs w:val="36"/>
        </w:rPr>
        <w:t>乙方：德阳高恒物业管理有限公司</w:t>
      </w:r>
    </w:p>
    <w:p>
      <w:pPr>
        <w:rPr>
          <w:rFonts w:hint="eastAsia" w:ascii="仿宋" w:hAnsi="仿宋" w:eastAsia="仿宋"/>
          <w:sz w:val="28"/>
          <w:szCs w:val="36"/>
        </w:rPr>
      </w:pPr>
      <w:r>
        <w:rPr>
          <w:rFonts w:hint="eastAsia" w:ascii="仿宋" w:hAnsi="仿宋" w:eastAsia="仿宋"/>
          <w:sz w:val="28"/>
          <w:szCs w:val="36"/>
        </w:rPr>
        <w:t>法定代表人：</w:t>
      </w:r>
    </w:p>
    <w:p>
      <w:pPr>
        <w:rPr>
          <w:rFonts w:hint="eastAsia" w:ascii="仿宋" w:hAnsi="仿宋" w:eastAsia="仿宋"/>
          <w:sz w:val="28"/>
          <w:szCs w:val="36"/>
        </w:rPr>
      </w:pPr>
      <w:r>
        <w:rPr>
          <w:rFonts w:hint="eastAsia" w:ascii="仿宋" w:hAnsi="仿宋" w:eastAsia="仿宋"/>
          <w:sz w:val="28"/>
          <w:szCs w:val="36"/>
        </w:rPr>
        <w:t>委托代理人：</w:t>
      </w:r>
    </w:p>
    <w:p>
      <w:pPr>
        <w:rPr>
          <w:rFonts w:hint="eastAsia" w:ascii="仿宋" w:hAnsi="仿宋" w:eastAsia="仿宋"/>
          <w:sz w:val="28"/>
          <w:szCs w:val="36"/>
        </w:rPr>
      </w:pPr>
      <w:r>
        <w:rPr>
          <w:rFonts w:hint="eastAsia" w:ascii="仿宋" w:hAnsi="仿宋" w:eastAsia="仿宋"/>
          <w:sz w:val="28"/>
          <w:szCs w:val="36"/>
        </w:rPr>
        <w:t>日期：   年   月   日</w:t>
      </w:r>
    </w:p>
    <w:p>
      <w:pPr>
        <w:rPr>
          <w:sz w:val="28"/>
          <w:szCs w:val="36"/>
        </w:rPr>
      </w:pPr>
    </w:p>
    <w:p>
      <w:pPr>
        <w:jc w:val="center"/>
        <w:rPr>
          <w:rFonts w:hint="eastAsia" w:ascii="仿宋" w:hAnsi="仿宋" w:eastAsia="仿宋" w:cs="仿宋_GB2312"/>
          <w:color w:val="000000"/>
          <w:sz w:val="32"/>
          <w:szCs w:val="32"/>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仿宋" w:hAnsi="仿宋" w:eastAsia="仿宋"/>
          <w:b/>
          <w:sz w:val="28"/>
          <w:szCs w:val="28"/>
          <w:lang w:val="en-US" w:eastAsia="zh-CN"/>
        </w:rPr>
      </w:pPr>
      <w:r>
        <w:rPr>
          <w:rFonts w:hint="eastAsia" w:ascii="仿宋" w:hAnsi="仿宋" w:eastAsia="仿宋"/>
          <w:b/>
          <w:sz w:val="28"/>
          <w:szCs w:val="28"/>
          <w:lang w:val="en-US" w:eastAsia="zh-CN"/>
        </w:rPr>
        <w:t>附件10：</w:t>
      </w:r>
    </w:p>
    <w:p>
      <w:pPr>
        <w:pStyle w:val="2"/>
        <w:jc w:val="center"/>
        <w:rPr>
          <w:rFonts w:hint="eastAsia" w:ascii="仿宋" w:hAnsi="仿宋" w:eastAsia="仿宋"/>
          <w:b/>
          <w:sz w:val="32"/>
          <w:szCs w:val="32"/>
          <w:lang w:val="en-US" w:eastAsia="zh-CN"/>
        </w:rPr>
      </w:pPr>
      <w:r>
        <w:rPr>
          <w:rFonts w:hint="eastAsia" w:ascii="仿宋" w:hAnsi="仿宋" w:eastAsia="仿宋"/>
          <w:b/>
          <w:sz w:val="32"/>
          <w:szCs w:val="32"/>
          <w:lang w:val="en-US" w:eastAsia="zh-CN"/>
        </w:rPr>
        <w:t>比选报名回执</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2"/>
        <w:gridCol w:w="1842"/>
        <w:gridCol w:w="1747"/>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pStyle w:val="2"/>
              <w:spacing w:line="860" w:lineRule="exact"/>
              <w:jc w:val="center"/>
              <w:rPr>
                <w:rFonts w:hint="eastAsia" w:ascii="仿宋" w:hAnsi="仿宋" w:eastAsia="仿宋"/>
                <w:b/>
                <w:sz w:val="24"/>
                <w:szCs w:val="24"/>
                <w:lang w:val="en-US" w:eastAsia="zh-CN"/>
              </w:rPr>
            </w:pPr>
            <w:r>
              <w:rPr>
                <w:rFonts w:hint="eastAsia" w:ascii="仿宋" w:hAnsi="仿宋" w:eastAsia="仿宋"/>
                <w:b/>
                <w:sz w:val="24"/>
                <w:szCs w:val="24"/>
                <w:lang w:val="en-US" w:eastAsia="zh-CN"/>
              </w:rPr>
              <w:t>比选项目名称</w:t>
            </w:r>
          </w:p>
        </w:tc>
        <w:tc>
          <w:tcPr>
            <w:tcW w:w="5720" w:type="dxa"/>
            <w:gridSpan w:val="3"/>
            <w:noWrap w:val="0"/>
            <w:vAlign w:val="top"/>
          </w:tcPr>
          <w:p>
            <w:pPr>
              <w:pStyle w:val="2"/>
              <w:spacing w:line="360" w:lineRule="auto"/>
              <w:rPr>
                <w:rFonts w:hint="eastAsia" w:ascii="仿宋" w:hAnsi="仿宋" w:eastAsia="仿宋"/>
                <w:b/>
                <w:sz w:val="24"/>
                <w:szCs w:val="24"/>
                <w:lang w:val="en-US" w:eastAsia="zh-CN"/>
              </w:rPr>
            </w:pPr>
            <w:r>
              <w:rPr>
                <w:rFonts w:hint="eastAsia" w:ascii="仿宋" w:hAnsi="仿宋" w:eastAsia="仿宋"/>
                <w:b/>
                <w:sz w:val="24"/>
                <w:szCs w:val="24"/>
                <w:lang w:val="en-US" w:eastAsia="zh-CN"/>
              </w:rPr>
              <w:t>德阳高恒物业管理有限公司会议、活动期间的后勤保障服务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pStyle w:val="2"/>
              <w:spacing w:line="360" w:lineRule="auto"/>
              <w:jc w:val="center"/>
              <w:rPr>
                <w:rFonts w:hint="eastAsia" w:ascii="仿宋" w:hAnsi="仿宋" w:eastAsia="仿宋"/>
                <w:b/>
                <w:sz w:val="24"/>
                <w:szCs w:val="24"/>
                <w:lang w:val="en-US" w:eastAsia="zh-CN"/>
              </w:rPr>
            </w:pPr>
            <w:r>
              <w:rPr>
                <w:rFonts w:hint="eastAsia" w:ascii="仿宋" w:hAnsi="仿宋" w:eastAsia="仿宋"/>
                <w:b/>
                <w:sz w:val="24"/>
                <w:szCs w:val="24"/>
                <w:lang w:val="en-US" w:eastAsia="zh-CN"/>
              </w:rPr>
              <w:t>参选供应商名称（盖章）</w:t>
            </w:r>
          </w:p>
        </w:tc>
        <w:tc>
          <w:tcPr>
            <w:tcW w:w="5720" w:type="dxa"/>
            <w:gridSpan w:val="3"/>
            <w:noWrap w:val="0"/>
            <w:vAlign w:val="top"/>
          </w:tcPr>
          <w:p>
            <w:pPr>
              <w:pStyle w:val="2"/>
              <w:spacing w:line="360" w:lineRule="auto"/>
              <w:rPr>
                <w:rFonts w:hint="eastAsia" w:ascii="仿宋" w:hAnsi="仿宋" w:eastAsia="仿宋"/>
                <w:b/>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pStyle w:val="2"/>
              <w:spacing w:line="360" w:lineRule="auto"/>
              <w:jc w:val="center"/>
              <w:rPr>
                <w:rFonts w:hint="eastAsia" w:ascii="仿宋" w:hAnsi="仿宋" w:eastAsia="仿宋"/>
                <w:b/>
                <w:sz w:val="24"/>
                <w:szCs w:val="24"/>
                <w:lang w:val="en-US" w:eastAsia="zh-CN"/>
              </w:rPr>
            </w:pPr>
            <w:r>
              <w:rPr>
                <w:rFonts w:hint="eastAsia" w:ascii="仿宋" w:hAnsi="仿宋" w:eastAsia="仿宋"/>
                <w:b/>
                <w:sz w:val="24"/>
                <w:szCs w:val="24"/>
                <w:lang w:val="en-US" w:eastAsia="zh-CN"/>
              </w:rPr>
              <w:t>法定代表人或授权代表</w:t>
            </w:r>
          </w:p>
        </w:tc>
        <w:tc>
          <w:tcPr>
            <w:tcW w:w="1842" w:type="dxa"/>
            <w:noWrap w:val="0"/>
            <w:vAlign w:val="top"/>
          </w:tcPr>
          <w:p>
            <w:pPr>
              <w:pStyle w:val="2"/>
              <w:spacing w:line="360" w:lineRule="auto"/>
              <w:rPr>
                <w:rFonts w:hint="eastAsia" w:ascii="仿宋" w:hAnsi="仿宋" w:eastAsia="仿宋"/>
                <w:b/>
                <w:sz w:val="24"/>
                <w:szCs w:val="24"/>
                <w:lang w:val="en-US" w:eastAsia="zh-CN"/>
              </w:rPr>
            </w:pPr>
          </w:p>
        </w:tc>
        <w:tc>
          <w:tcPr>
            <w:tcW w:w="1747" w:type="dxa"/>
            <w:noWrap w:val="0"/>
            <w:vAlign w:val="top"/>
          </w:tcPr>
          <w:p>
            <w:pPr>
              <w:pStyle w:val="2"/>
              <w:spacing w:line="360" w:lineRule="auto"/>
              <w:jc w:val="center"/>
              <w:rPr>
                <w:rFonts w:hint="eastAsia" w:ascii="仿宋" w:hAnsi="仿宋" w:eastAsia="仿宋"/>
                <w:b/>
                <w:sz w:val="24"/>
                <w:szCs w:val="24"/>
                <w:lang w:val="en-US" w:eastAsia="zh-CN"/>
              </w:rPr>
            </w:pPr>
            <w:r>
              <w:rPr>
                <w:rFonts w:hint="eastAsia" w:ascii="仿宋" w:hAnsi="仿宋" w:eastAsia="仿宋"/>
                <w:b/>
                <w:sz w:val="24"/>
                <w:szCs w:val="24"/>
                <w:lang w:val="en-US" w:eastAsia="zh-CN"/>
              </w:rPr>
              <w:t>电话</w:t>
            </w:r>
          </w:p>
        </w:tc>
        <w:tc>
          <w:tcPr>
            <w:tcW w:w="2131" w:type="dxa"/>
            <w:noWrap w:val="0"/>
            <w:vAlign w:val="top"/>
          </w:tcPr>
          <w:p>
            <w:pPr>
              <w:pStyle w:val="2"/>
              <w:spacing w:line="360" w:lineRule="auto"/>
              <w:rPr>
                <w:rFonts w:hint="eastAsia" w:ascii="仿宋" w:hAnsi="仿宋" w:eastAsia="仿宋"/>
                <w:b/>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pStyle w:val="2"/>
              <w:spacing w:line="360" w:lineRule="auto"/>
              <w:jc w:val="center"/>
              <w:rPr>
                <w:rFonts w:hint="eastAsia" w:ascii="仿宋" w:hAnsi="仿宋" w:eastAsia="仿宋"/>
                <w:b/>
                <w:sz w:val="24"/>
                <w:szCs w:val="24"/>
                <w:lang w:val="en-US" w:eastAsia="zh-CN"/>
              </w:rPr>
            </w:pPr>
            <w:r>
              <w:rPr>
                <w:rFonts w:hint="eastAsia" w:ascii="仿宋" w:hAnsi="仿宋" w:eastAsia="仿宋"/>
                <w:b/>
                <w:sz w:val="24"/>
                <w:szCs w:val="24"/>
                <w:lang w:val="en-US" w:eastAsia="zh-CN"/>
              </w:rPr>
              <w:t>报名日期</w:t>
            </w:r>
          </w:p>
        </w:tc>
        <w:tc>
          <w:tcPr>
            <w:tcW w:w="5720" w:type="dxa"/>
            <w:gridSpan w:val="3"/>
            <w:noWrap w:val="0"/>
            <w:vAlign w:val="top"/>
          </w:tcPr>
          <w:p>
            <w:pPr>
              <w:pStyle w:val="2"/>
              <w:spacing w:line="360" w:lineRule="auto"/>
              <w:rPr>
                <w:rFonts w:hint="eastAsia" w:ascii="仿宋" w:hAnsi="仿宋" w:eastAsia="仿宋"/>
                <w:b/>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trPr>
        <w:tc>
          <w:tcPr>
            <w:tcW w:w="8522" w:type="dxa"/>
            <w:gridSpan w:val="4"/>
            <w:noWrap w:val="0"/>
            <w:vAlign w:val="top"/>
          </w:tcPr>
          <w:p>
            <w:pPr>
              <w:pStyle w:val="2"/>
              <w:spacing w:line="360" w:lineRule="auto"/>
              <w:rPr>
                <w:rFonts w:hint="eastAsia" w:ascii="仿宋" w:hAnsi="仿宋" w:eastAsia="仿宋"/>
                <w:b/>
                <w:sz w:val="24"/>
                <w:szCs w:val="24"/>
                <w:lang w:val="en-US" w:eastAsia="zh-CN"/>
              </w:rPr>
            </w:pPr>
            <w:r>
              <w:rPr>
                <w:rFonts w:hint="eastAsia" w:ascii="仿宋" w:hAnsi="仿宋" w:eastAsia="仿宋"/>
                <w:b/>
                <w:sz w:val="24"/>
                <w:szCs w:val="24"/>
                <w:lang w:val="en-US" w:eastAsia="zh-CN"/>
              </w:rPr>
              <w:t>注意事项：</w:t>
            </w:r>
          </w:p>
          <w:p>
            <w:pPr>
              <w:pStyle w:val="2"/>
              <w:spacing w:line="360" w:lineRule="auto"/>
              <w:rPr>
                <w:rFonts w:hint="eastAsia" w:ascii="仿宋" w:hAnsi="仿宋" w:eastAsia="仿宋"/>
                <w:b/>
                <w:sz w:val="24"/>
                <w:szCs w:val="24"/>
                <w:lang w:val="en-US" w:eastAsia="zh-CN"/>
              </w:rPr>
            </w:pPr>
            <w:r>
              <w:rPr>
                <w:rFonts w:hint="eastAsia" w:ascii="仿宋" w:hAnsi="仿宋" w:eastAsia="仿宋"/>
                <w:b/>
                <w:sz w:val="24"/>
                <w:szCs w:val="24"/>
                <w:lang w:val="en-US" w:eastAsia="zh-CN"/>
              </w:rPr>
              <w:t xml:space="preserve">     因疫情原因报名的供应商可按要求将《比选报名回执》填写完整并加盖单位公章后，将回执的扫描件在报名截止日期前发送至采购人指定的邮箱，即视为报名成功，未发送《比选报名回执》及逾期送达者视为报名无效，无参选资格。</w:t>
            </w:r>
          </w:p>
          <w:p>
            <w:pPr>
              <w:pStyle w:val="2"/>
              <w:spacing w:line="360" w:lineRule="auto"/>
              <w:rPr>
                <w:rFonts w:hint="eastAsia" w:ascii="仿宋" w:hAnsi="仿宋" w:eastAsia="仿宋"/>
                <w:b/>
                <w:sz w:val="24"/>
                <w:szCs w:val="24"/>
                <w:lang w:val="en-US" w:eastAsia="zh-CN"/>
              </w:rPr>
            </w:pPr>
            <w:r>
              <w:rPr>
                <w:rFonts w:hint="eastAsia" w:ascii="仿宋" w:hAnsi="仿宋" w:eastAsia="仿宋"/>
                <w:b/>
                <w:sz w:val="24"/>
                <w:szCs w:val="24"/>
                <w:lang w:val="en-US" w:eastAsia="zh-CN"/>
              </w:rPr>
              <w:t>参选报名截止日期：2021年7月20日18：00</w:t>
            </w:r>
          </w:p>
          <w:p>
            <w:pPr>
              <w:pStyle w:val="2"/>
              <w:spacing w:line="360" w:lineRule="auto"/>
              <w:rPr>
                <w:rFonts w:hint="eastAsia" w:ascii="仿宋" w:hAnsi="仿宋" w:eastAsia="仿宋"/>
                <w:b/>
                <w:sz w:val="24"/>
                <w:szCs w:val="24"/>
                <w:lang w:val="en-US" w:eastAsia="zh-CN"/>
              </w:rPr>
            </w:pPr>
            <w:r>
              <w:rPr>
                <w:rFonts w:hint="eastAsia" w:ascii="仿宋" w:hAnsi="仿宋" w:eastAsia="仿宋"/>
                <w:b/>
                <w:sz w:val="24"/>
                <w:szCs w:val="24"/>
                <w:lang w:val="en-US" w:eastAsia="zh-CN"/>
              </w:rPr>
              <w:t>采购人邮箱地址：</w:t>
            </w:r>
            <w:r>
              <w:rPr>
                <w:rFonts w:ascii="仿宋" w:hAnsi="仿宋" w:eastAsia="仿宋"/>
                <w:b/>
                <w:sz w:val="24"/>
                <w:szCs w:val="24"/>
                <w:lang w:val="en-US" w:eastAsia="zh-CN"/>
              </w:rPr>
              <w:fldChar w:fldCharType="begin"/>
            </w:r>
            <w:r>
              <w:rPr>
                <w:rFonts w:ascii="仿宋" w:hAnsi="仿宋" w:eastAsia="仿宋"/>
                <w:b/>
                <w:sz w:val="24"/>
                <w:szCs w:val="24"/>
                <w:lang w:val="en-US" w:eastAsia="zh-CN"/>
              </w:rPr>
              <w:instrText xml:space="preserve"> HYPERLINK "mailto:</w:instrText>
            </w:r>
            <w:r>
              <w:rPr>
                <w:rFonts w:hint="eastAsia" w:ascii="仿宋" w:hAnsi="仿宋" w:eastAsia="仿宋"/>
                <w:b/>
                <w:sz w:val="24"/>
                <w:szCs w:val="24"/>
                <w:lang w:val="en-US" w:eastAsia="zh-CN"/>
              </w:rPr>
              <w:instrText xml:space="preserve">405252178@qq.com</w:instrText>
            </w:r>
            <w:r>
              <w:rPr>
                <w:rFonts w:ascii="仿宋" w:hAnsi="仿宋" w:eastAsia="仿宋"/>
                <w:b/>
                <w:sz w:val="24"/>
                <w:szCs w:val="24"/>
                <w:lang w:val="en-US" w:eastAsia="zh-CN"/>
              </w:rPr>
              <w:instrText xml:space="preserve">" </w:instrText>
            </w:r>
            <w:r>
              <w:rPr>
                <w:rFonts w:ascii="仿宋" w:hAnsi="仿宋" w:eastAsia="仿宋"/>
                <w:b/>
                <w:sz w:val="24"/>
                <w:szCs w:val="24"/>
                <w:lang w:val="en-US" w:eastAsia="zh-CN"/>
              </w:rPr>
              <w:fldChar w:fldCharType="separate"/>
            </w:r>
            <w:r>
              <w:rPr>
                <w:rStyle w:val="14"/>
                <w:rFonts w:hint="eastAsia" w:ascii="仿宋" w:hAnsi="仿宋" w:eastAsia="仿宋"/>
                <w:b/>
                <w:sz w:val="24"/>
                <w:szCs w:val="24"/>
                <w:lang w:val="en-US" w:eastAsia="zh-CN"/>
              </w:rPr>
              <w:t>405252178@qq.com</w:t>
            </w:r>
            <w:r>
              <w:rPr>
                <w:rFonts w:ascii="仿宋" w:hAnsi="仿宋" w:eastAsia="仿宋"/>
                <w:b/>
                <w:sz w:val="24"/>
                <w:szCs w:val="24"/>
                <w:lang w:val="en-US" w:eastAsia="zh-CN"/>
              </w:rPr>
              <w:fldChar w:fldCharType="end"/>
            </w:r>
          </w:p>
        </w:tc>
      </w:tr>
    </w:tbl>
    <w:p>
      <w:pPr>
        <w:pStyle w:val="2"/>
        <w:rPr>
          <w:rFonts w:hint="eastAsia" w:ascii="仿宋" w:hAnsi="仿宋" w:eastAsia="仿宋"/>
          <w:b/>
          <w:sz w:val="24"/>
          <w:szCs w:val="24"/>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036A43"/>
    <w:multiLevelType w:val="singleLevel"/>
    <w:tmpl w:val="DD036A43"/>
    <w:lvl w:ilvl="0" w:tentative="0">
      <w:start w:val="1"/>
      <w:numFmt w:val="decimal"/>
      <w:suff w:val="nothing"/>
      <w:lvlText w:val="%1、"/>
      <w:lvlJc w:val="left"/>
    </w:lvl>
  </w:abstractNum>
  <w:abstractNum w:abstractNumId="1">
    <w:nsid w:val="E1D65BD6"/>
    <w:multiLevelType w:val="singleLevel"/>
    <w:tmpl w:val="E1D65BD6"/>
    <w:lvl w:ilvl="0" w:tentative="0">
      <w:start w:val="2"/>
      <w:numFmt w:val="chineseCounting"/>
      <w:suff w:val="nothing"/>
      <w:lvlText w:val="%1、"/>
      <w:lvlJc w:val="left"/>
      <w:rPr>
        <w:rFonts w:hint="eastAsia"/>
      </w:rPr>
    </w:lvl>
  </w:abstractNum>
  <w:abstractNum w:abstractNumId="2">
    <w:nsid w:val="F1892FC2"/>
    <w:multiLevelType w:val="singleLevel"/>
    <w:tmpl w:val="F1892FC2"/>
    <w:lvl w:ilvl="0" w:tentative="0">
      <w:start w:val="6"/>
      <w:numFmt w:val="chineseCounting"/>
      <w:suff w:val="nothing"/>
      <w:lvlText w:val="%1、"/>
      <w:lvlJc w:val="left"/>
      <w:rPr>
        <w:rFonts w:hint="eastAsia"/>
      </w:rPr>
    </w:lvl>
  </w:abstractNum>
  <w:abstractNum w:abstractNumId="3">
    <w:nsid w:val="6C792079"/>
    <w:multiLevelType w:val="singleLevel"/>
    <w:tmpl w:val="6C792079"/>
    <w:lvl w:ilvl="0" w:tentative="0">
      <w:start w:val="1"/>
      <w:numFmt w:val="decimal"/>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trackRevisions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197"/>
    <w:rsid w:val="00041EE4"/>
    <w:rsid w:val="000E2280"/>
    <w:rsid w:val="000F73D2"/>
    <w:rsid w:val="0011672A"/>
    <w:rsid w:val="00123C8E"/>
    <w:rsid w:val="0018153C"/>
    <w:rsid w:val="001C2678"/>
    <w:rsid w:val="001E4908"/>
    <w:rsid w:val="001F41C0"/>
    <w:rsid w:val="00214D19"/>
    <w:rsid w:val="00222197"/>
    <w:rsid w:val="00267E9A"/>
    <w:rsid w:val="00287109"/>
    <w:rsid w:val="002C4C8E"/>
    <w:rsid w:val="003078D7"/>
    <w:rsid w:val="003A1561"/>
    <w:rsid w:val="003B2389"/>
    <w:rsid w:val="003E1B43"/>
    <w:rsid w:val="0042077F"/>
    <w:rsid w:val="004A10D3"/>
    <w:rsid w:val="00605901"/>
    <w:rsid w:val="00615CCD"/>
    <w:rsid w:val="00643A08"/>
    <w:rsid w:val="006510F4"/>
    <w:rsid w:val="006A22FA"/>
    <w:rsid w:val="006F67AE"/>
    <w:rsid w:val="0071299A"/>
    <w:rsid w:val="00714E71"/>
    <w:rsid w:val="00740EDC"/>
    <w:rsid w:val="00767712"/>
    <w:rsid w:val="00813611"/>
    <w:rsid w:val="008249DD"/>
    <w:rsid w:val="00867048"/>
    <w:rsid w:val="008833EB"/>
    <w:rsid w:val="008B1384"/>
    <w:rsid w:val="008C1516"/>
    <w:rsid w:val="00920FF9"/>
    <w:rsid w:val="00A923BB"/>
    <w:rsid w:val="00AB419A"/>
    <w:rsid w:val="00AC527D"/>
    <w:rsid w:val="00B141FD"/>
    <w:rsid w:val="00B157C1"/>
    <w:rsid w:val="00B41848"/>
    <w:rsid w:val="00B43227"/>
    <w:rsid w:val="00B624ED"/>
    <w:rsid w:val="00B769DE"/>
    <w:rsid w:val="00C21838"/>
    <w:rsid w:val="00C53C92"/>
    <w:rsid w:val="00C67129"/>
    <w:rsid w:val="00C820E7"/>
    <w:rsid w:val="00C95F5C"/>
    <w:rsid w:val="00CA5863"/>
    <w:rsid w:val="00CC56D3"/>
    <w:rsid w:val="00CD5CB5"/>
    <w:rsid w:val="00CE35A7"/>
    <w:rsid w:val="00D10DC8"/>
    <w:rsid w:val="00D30A76"/>
    <w:rsid w:val="00D77FE1"/>
    <w:rsid w:val="00DA4627"/>
    <w:rsid w:val="00DC33BC"/>
    <w:rsid w:val="00DC37F6"/>
    <w:rsid w:val="00DE5DE6"/>
    <w:rsid w:val="00DE750A"/>
    <w:rsid w:val="00DF2607"/>
    <w:rsid w:val="00E0074B"/>
    <w:rsid w:val="00E16095"/>
    <w:rsid w:val="00E42B79"/>
    <w:rsid w:val="00E8407D"/>
    <w:rsid w:val="00EE397E"/>
    <w:rsid w:val="00F22A89"/>
    <w:rsid w:val="00FB1CFF"/>
    <w:rsid w:val="00FE3DC6"/>
    <w:rsid w:val="02EB6824"/>
    <w:rsid w:val="0CEF5A1E"/>
    <w:rsid w:val="18914BA1"/>
    <w:rsid w:val="197A1991"/>
    <w:rsid w:val="1FAF0A9B"/>
    <w:rsid w:val="209A4414"/>
    <w:rsid w:val="246A6F14"/>
    <w:rsid w:val="3BBD51B4"/>
    <w:rsid w:val="4CE47AA6"/>
    <w:rsid w:val="4EA5093E"/>
    <w:rsid w:val="50B901B7"/>
    <w:rsid w:val="544B56E0"/>
    <w:rsid w:val="589C6392"/>
    <w:rsid w:val="5FD56CAA"/>
    <w:rsid w:val="62377685"/>
    <w:rsid w:val="6B463743"/>
    <w:rsid w:val="6C0C5013"/>
    <w:rsid w:val="6E1B2262"/>
    <w:rsid w:val="71CA090C"/>
    <w:rsid w:val="75EF371C"/>
    <w:rsid w:val="7602704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2"/>
      <w:lang w:val="en-US" w:eastAsia="zh-CN" w:bidi="ar-SA"/>
    </w:rPr>
  </w:style>
  <w:style w:type="character" w:default="1" w:styleId="12">
    <w:name w:val="Default Paragraph Font"/>
    <w:unhideWhenUsed/>
    <w:uiPriority w:val="1"/>
  </w:style>
  <w:style w:type="table" w:default="1" w:styleId="10">
    <w:name w:val="Normal Table"/>
    <w:unhideWhenUsed/>
    <w:uiPriority w:val="99"/>
    <w:tblPr>
      <w:tblStyle w:val="10"/>
      <w:tblCellMar>
        <w:top w:w="0" w:type="dxa"/>
        <w:left w:w="108" w:type="dxa"/>
        <w:bottom w:w="0" w:type="dxa"/>
        <w:right w:w="108" w:type="dxa"/>
      </w:tblCellMar>
    </w:tblPr>
  </w:style>
  <w:style w:type="paragraph" w:styleId="2">
    <w:name w:val="Body Text"/>
    <w:basedOn w:val="1"/>
    <w:link w:val="16"/>
    <w:qFormat/>
    <w:uiPriority w:val="0"/>
    <w:pPr>
      <w:spacing w:after="120"/>
    </w:pPr>
    <w:rPr>
      <w:kern w:val="0"/>
      <w:sz w:val="20"/>
      <w:szCs w:val="20"/>
    </w:rPr>
  </w:style>
  <w:style w:type="paragraph" w:styleId="3">
    <w:name w:val="annotation text"/>
    <w:basedOn w:val="1"/>
    <w:link w:val="17"/>
    <w:unhideWhenUsed/>
    <w:uiPriority w:val="99"/>
    <w:pPr>
      <w:jc w:val="left"/>
    </w:pPr>
  </w:style>
  <w:style w:type="paragraph" w:styleId="4">
    <w:name w:val="Date"/>
    <w:basedOn w:val="1"/>
    <w:next w:val="1"/>
    <w:link w:val="18"/>
    <w:unhideWhenUsed/>
    <w:uiPriority w:val="99"/>
    <w:pPr>
      <w:ind w:left="100" w:leftChars="2500"/>
    </w:pPr>
  </w:style>
  <w:style w:type="paragraph" w:styleId="5">
    <w:name w:val="Balloon Text"/>
    <w:basedOn w:val="1"/>
    <w:link w:val="19"/>
    <w:unhideWhenUsed/>
    <w:uiPriority w:val="99"/>
    <w:rPr>
      <w:kern w:val="0"/>
      <w:sz w:val="18"/>
      <w:szCs w:val="18"/>
    </w:rPr>
  </w:style>
  <w:style w:type="paragraph" w:styleId="6">
    <w:name w:val="footer"/>
    <w:basedOn w:val="1"/>
    <w:link w:val="20"/>
    <w:unhideWhenUsed/>
    <w:uiPriority w:val="99"/>
    <w:pPr>
      <w:tabs>
        <w:tab w:val="center" w:pos="4153"/>
        <w:tab w:val="right" w:pos="8306"/>
      </w:tabs>
      <w:snapToGrid w:val="0"/>
      <w:jc w:val="left"/>
    </w:pPr>
    <w:rPr>
      <w:sz w:val="18"/>
      <w:szCs w:val="18"/>
    </w:rPr>
  </w:style>
  <w:style w:type="paragraph" w:styleId="7">
    <w:name w:val="header"/>
    <w:basedOn w:val="1"/>
    <w:link w:val="21"/>
    <w:unhideWhenUsed/>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3"/>
    <w:next w:val="3"/>
    <w:link w:val="22"/>
    <w:unhideWhenUsed/>
    <w:uiPriority w:val="99"/>
    <w:rPr>
      <w:b/>
      <w:bCs/>
    </w:rPr>
  </w:style>
  <w:style w:type="table" w:styleId="11">
    <w:name w:val="Table Grid"/>
    <w:basedOn w:val="10"/>
    <w:uiPriority w:val="99"/>
    <w:tblPr>
      <w:tblStyle w:val="1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qFormat/>
    <w:uiPriority w:val="22"/>
    <w:rPr>
      <w:b/>
      <w:bCs/>
    </w:rPr>
  </w:style>
  <w:style w:type="character" w:styleId="14">
    <w:name w:val="Hyperlink"/>
    <w:unhideWhenUsed/>
    <w:uiPriority w:val="99"/>
    <w:rPr>
      <w:color w:val="0000FF"/>
      <w:u w:val="single"/>
    </w:rPr>
  </w:style>
  <w:style w:type="character" w:styleId="15">
    <w:name w:val="annotation reference"/>
    <w:unhideWhenUsed/>
    <w:uiPriority w:val="99"/>
    <w:rPr>
      <w:sz w:val="21"/>
      <w:szCs w:val="21"/>
    </w:rPr>
  </w:style>
  <w:style w:type="character" w:customStyle="1" w:styleId="16">
    <w:name w:val="正文文本 Char"/>
    <w:link w:val="2"/>
    <w:uiPriority w:val="0"/>
    <w:rPr>
      <w:rFonts w:ascii="Times New Roman" w:hAnsi="Times New Roman" w:eastAsia="宋体" w:cs="Times New Roman"/>
      <w:szCs w:val="20"/>
    </w:rPr>
  </w:style>
  <w:style w:type="character" w:customStyle="1" w:styleId="17">
    <w:name w:val="批注文字 Char"/>
    <w:link w:val="3"/>
    <w:uiPriority w:val="99"/>
    <w:rPr>
      <w:kern w:val="2"/>
      <w:sz w:val="21"/>
      <w:szCs w:val="22"/>
    </w:rPr>
  </w:style>
  <w:style w:type="character" w:customStyle="1" w:styleId="18">
    <w:name w:val="日期 Char"/>
    <w:link w:val="4"/>
    <w:semiHidden/>
    <w:uiPriority w:val="99"/>
    <w:rPr>
      <w:kern w:val="2"/>
      <w:sz w:val="21"/>
      <w:szCs w:val="22"/>
    </w:rPr>
  </w:style>
  <w:style w:type="character" w:customStyle="1" w:styleId="19">
    <w:name w:val="批注框文本 Char"/>
    <w:link w:val="5"/>
    <w:semiHidden/>
    <w:uiPriority w:val="99"/>
    <w:rPr>
      <w:sz w:val="18"/>
      <w:szCs w:val="18"/>
    </w:rPr>
  </w:style>
  <w:style w:type="character" w:customStyle="1" w:styleId="20">
    <w:name w:val="页脚 Char"/>
    <w:link w:val="6"/>
    <w:uiPriority w:val="99"/>
    <w:rPr>
      <w:kern w:val="2"/>
      <w:sz w:val="18"/>
      <w:szCs w:val="18"/>
    </w:rPr>
  </w:style>
  <w:style w:type="character" w:customStyle="1" w:styleId="21">
    <w:name w:val="页眉 Char"/>
    <w:link w:val="7"/>
    <w:uiPriority w:val="99"/>
    <w:rPr>
      <w:kern w:val="2"/>
      <w:sz w:val="18"/>
      <w:szCs w:val="18"/>
    </w:rPr>
  </w:style>
  <w:style w:type="character" w:customStyle="1" w:styleId="22">
    <w:name w:val="批注主题 Char"/>
    <w:link w:val="9"/>
    <w:semiHidden/>
    <w:uiPriority w:val="99"/>
    <w:rPr>
      <w:b/>
      <w:bCs/>
      <w:kern w:val="2"/>
      <w:sz w:val="21"/>
      <w:szCs w:val="22"/>
    </w:rPr>
  </w:style>
  <w:style w:type="paragraph" w:customStyle="1" w:styleId="23">
    <w:name w:val="正文首行缩进两字符"/>
    <w:basedOn w:val="1"/>
    <w:uiPriority w:val="0"/>
    <w:pPr>
      <w:spacing w:line="360" w:lineRule="auto"/>
      <w:ind w:firstLine="200" w:firstLineChars="200"/>
    </w:pPr>
    <w:rPr>
      <w:rFonts w:ascii="Times New Roman" w:hAnsi="Times New Roman"/>
      <w:szCs w:val="24"/>
    </w:rPr>
  </w:style>
  <w:style w:type="paragraph" w:styleId="24">
    <w:name w:val=""/>
    <w:unhideWhenUsed/>
    <w:uiPriority w:val="99"/>
    <w:rPr>
      <w:kern w:val="2"/>
      <w:sz w:val="21"/>
      <w:szCs w:val="22"/>
      <w:lang w:val="en-US" w:eastAsia="zh-CN" w:bidi="ar-SA"/>
    </w:rPr>
  </w:style>
  <w:style w:type="paragraph" w:customStyle="1" w:styleId="25">
    <w:name w:val="List Paragraph"/>
    <w:basedOn w:val="1"/>
    <w:uiPriority w:val="0"/>
    <w:pPr>
      <w:ind w:firstLine="420" w:firstLineChars="200"/>
    </w:pPr>
    <w:rPr>
      <w:rFonts w:ascii="Calibri" w:hAnsi="Calibri"/>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845</Words>
  <Characters>4817</Characters>
  <Lines>40</Lines>
  <Paragraphs>11</Paragraphs>
  <TotalTime>0</TotalTime>
  <ScaleCrop>false</ScaleCrop>
  <LinksUpToDate>false</LinksUpToDate>
  <CharactersWithSpaces>5651</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2021-02-26T09:00:00Z</dcterms:created>
  <dc:creator>xb21cn</dc:creator>
  <cp:lastModifiedBy>林洪鑫</cp:lastModifiedBy>
  <cp:lastPrinted>2021-07-16T08:42:00Z</cp:lastPrinted>
  <dcterms:modified xsi:type="dcterms:W3CDTF">2021-07-16T09:42:22Z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22C039B5C89D4F16ADAB1665D8CE8544</vt:lpwstr>
  </property>
</Properties>
</file>