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建材</w:t>
      </w:r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四川国际航展（ACC飞街片区）基础设施建设项目——房屋建设及附属设施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项目</w:t>
      </w:r>
      <w:r>
        <w:rPr>
          <w:color w:val="auto"/>
          <w:sz w:val="28"/>
          <w:szCs w:val="28"/>
        </w:rPr>
        <w:t>施工图</w:t>
      </w:r>
      <w:r>
        <w:rPr>
          <w:rFonts w:hint="eastAsia"/>
          <w:color w:val="auto"/>
          <w:sz w:val="28"/>
          <w:szCs w:val="28"/>
          <w:lang w:eastAsia="zh-CN"/>
        </w:rPr>
        <w:t>设计</w:t>
      </w:r>
      <w:r>
        <w:rPr>
          <w:color w:val="auto"/>
          <w:sz w:val="28"/>
          <w:szCs w:val="28"/>
        </w:rPr>
        <w:t>审查服务，参照四川省施工图审查收费标准</w:t>
      </w:r>
      <w:r>
        <w:rPr>
          <w:rFonts w:hint="eastAsia"/>
          <w:color w:val="auto"/>
          <w:sz w:val="28"/>
          <w:szCs w:val="28"/>
        </w:rPr>
        <w:t>【</w:t>
      </w:r>
      <w:r>
        <w:rPr>
          <w:color w:val="auto"/>
          <w:sz w:val="28"/>
          <w:szCs w:val="28"/>
        </w:rPr>
        <w:t>川发改价格[2011]323号</w:t>
      </w:r>
      <w:r>
        <w:rPr>
          <w:rFonts w:hint="eastAsia"/>
          <w:color w:val="auto"/>
          <w:sz w:val="28"/>
          <w:szCs w:val="28"/>
        </w:rPr>
        <w:t>】</w:t>
      </w:r>
      <w:r>
        <w:rPr>
          <w:color w:val="auto"/>
          <w:sz w:val="28"/>
          <w:szCs w:val="28"/>
        </w:rPr>
        <w:t>，结合本工程特点及服务工作内容，经仔细研究决定，我司按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none"/>
        </w:rPr>
        <w:t>元/平方米收取</w:t>
      </w:r>
      <w:r>
        <w:rPr>
          <w:rFonts w:hint="eastAsia"/>
          <w:color w:val="auto"/>
          <w:sz w:val="28"/>
          <w:szCs w:val="28"/>
        </w:rPr>
        <w:t>，总价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</w:rPr>
        <w:t>（大写：</w:t>
      </w:r>
      <w:r>
        <w:rPr>
          <w:rFonts w:hint="eastAsia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/>
          <w:color w:val="auto"/>
          <w:sz w:val="28"/>
          <w:szCs w:val="28"/>
          <w:u w:val="none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color w:val="auto"/>
          <w:sz w:val="28"/>
          <w:szCs w:val="28"/>
        </w:rPr>
        <w:t>施工图审查服务</w:t>
      </w:r>
      <w:r>
        <w:rPr>
          <w:rFonts w:hint="eastAsia"/>
          <w:color w:val="auto"/>
          <w:sz w:val="28"/>
          <w:szCs w:val="28"/>
          <w:lang w:val="en-US" w:eastAsia="zh-CN"/>
        </w:rPr>
        <w:t>(</w:t>
      </w:r>
      <w:r>
        <w:rPr>
          <w:rFonts w:hint="eastAsia"/>
          <w:color w:val="auto"/>
          <w:sz w:val="28"/>
          <w:szCs w:val="28"/>
        </w:rPr>
        <w:t>最终面积依据施工图实际面积为准结算</w:t>
      </w:r>
      <w:r>
        <w:rPr>
          <w:rFonts w:hint="eastAsia"/>
          <w:color w:val="auto"/>
          <w:sz w:val="28"/>
          <w:szCs w:val="28"/>
          <w:lang w:val="en-US" w:eastAsia="zh-CN"/>
        </w:rPr>
        <w:t>）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pStyle w:val="5"/>
        <w:rPr>
          <w:color w:val="auto"/>
        </w:rPr>
      </w:pPr>
    </w:p>
    <w:p>
      <w:pPr>
        <w:rPr>
          <w:color w:val="auto"/>
        </w:rPr>
      </w:pPr>
    </w:p>
    <w:p>
      <w:pPr>
        <w:spacing w:line="720" w:lineRule="auto"/>
        <w:jc w:val="center"/>
        <w:rPr>
          <w:rFonts w:hint="eastAsia" w:ascii="黑体" w:hAnsi="华文细黑" w:eastAsia="黑体"/>
          <w:bCs/>
          <w:color w:val="auto"/>
          <w:sz w:val="48"/>
          <w:szCs w:val="4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0C4C67D3"/>
    <w:rsid w:val="0C4C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2023-05-12T03:42:00Z</dcterms:created>
  <dc:creator>Y.</dc:creator>
  <cp:lastModifiedBy>Y.</cp:lastModifiedBy>
  <dcterms:modified xsi:type="dcterms:W3CDTF">2023-05-12T03:42:18Z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6702E2D340284F389634DE5A5B61FA0C_11</vt:lpwstr>
  </property>
</Properties>
</file>