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广汉弘源建设发展有限公司：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采购建筑垃圾、建筑固废物运输服务商项目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”项目，结合本次采购物品的参数及服务要求，根据我公司测算，报价如下：</w:t>
      </w:r>
    </w:p>
    <w:tbl>
      <w:tblPr>
        <w:tblStyle w:val="6"/>
        <w:tblW w:w="87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213"/>
        <w:gridCol w:w="2944"/>
        <w:gridCol w:w="2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34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8"/>
                <w:szCs w:val="28"/>
                <w:highlight w:val="none"/>
              </w:rPr>
              <w:t>Ⅰ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60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车型</w:t>
            </w:r>
          </w:p>
        </w:tc>
        <w:tc>
          <w:tcPr>
            <w:tcW w:w="1213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业务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类型</w:t>
            </w:r>
          </w:p>
        </w:tc>
        <w:tc>
          <w:tcPr>
            <w:tcW w:w="2944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运距（公里）</w:t>
            </w:r>
          </w:p>
        </w:tc>
        <w:tc>
          <w:tcPr>
            <w:tcW w:w="2917" w:type="dxa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 xml:space="preserve">每公里运输价格 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（元/方）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【含税报价，含税9%】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6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3轴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或4轴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自卸车</w:t>
            </w:r>
          </w:p>
          <w:p>
            <w:pPr>
              <w:spacing w:line="460" w:lineRule="exact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（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载重</w:t>
            </w:r>
          </w:p>
          <w:p>
            <w:pPr>
              <w:spacing w:line="460" w:lineRule="exact"/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约24方）</w:t>
            </w:r>
          </w:p>
        </w:tc>
        <w:tc>
          <w:tcPr>
            <w:tcW w:w="1213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外运</w:t>
            </w:r>
          </w:p>
          <w:p>
            <w:pPr>
              <w:ind w:left="100" w:leftChars="0"/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2944" w:type="dxa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0公里≤运距≤5公里</w:t>
            </w:r>
          </w:p>
        </w:tc>
        <w:tc>
          <w:tcPr>
            <w:tcW w:w="2917" w:type="dxa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3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944" w:type="dxa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5公里&lt;运距≤10公里</w:t>
            </w:r>
          </w:p>
        </w:tc>
        <w:tc>
          <w:tcPr>
            <w:tcW w:w="2917" w:type="dxa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3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944" w:type="dxa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10公里&lt;运距≤20公里</w:t>
            </w:r>
          </w:p>
        </w:tc>
        <w:tc>
          <w:tcPr>
            <w:tcW w:w="2917" w:type="dxa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3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944" w:type="dxa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20公里&lt;运距≤30公里</w:t>
            </w:r>
          </w:p>
        </w:tc>
        <w:tc>
          <w:tcPr>
            <w:tcW w:w="2917" w:type="dxa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3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944" w:type="dxa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30公里以上</w:t>
            </w:r>
          </w:p>
        </w:tc>
        <w:tc>
          <w:tcPr>
            <w:tcW w:w="2917" w:type="dxa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3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内转</w:t>
            </w:r>
          </w:p>
        </w:tc>
        <w:tc>
          <w:tcPr>
            <w:tcW w:w="5861" w:type="dxa"/>
            <w:gridSpan w:val="2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运输价格（元/方）【含税报价，含税9%】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3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861" w:type="dxa"/>
            <w:gridSpan w:val="2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元/方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734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微软雅黑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8"/>
                <w:szCs w:val="28"/>
                <w:highlight w:val="none"/>
              </w:rPr>
              <w:t>Ⅱ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660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车型</w:t>
            </w:r>
          </w:p>
        </w:tc>
        <w:tc>
          <w:tcPr>
            <w:tcW w:w="1213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业务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类型</w:t>
            </w:r>
          </w:p>
        </w:tc>
        <w:tc>
          <w:tcPr>
            <w:tcW w:w="2944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运距（公里）</w:t>
            </w:r>
          </w:p>
        </w:tc>
        <w:tc>
          <w:tcPr>
            <w:tcW w:w="2917" w:type="dxa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 xml:space="preserve">每公里运输价格 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（元/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  <w:t>吨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）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【含税报价，含税9%】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6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轴自卸车</w:t>
            </w:r>
          </w:p>
          <w:p>
            <w:pPr>
              <w:spacing w:line="460" w:lineRule="exact"/>
              <w:jc w:val="both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（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  <w:t>载重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约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32吨）</w:t>
            </w:r>
          </w:p>
        </w:tc>
        <w:tc>
          <w:tcPr>
            <w:tcW w:w="1213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外运</w:t>
            </w:r>
          </w:p>
          <w:p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2944" w:type="dxa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0公里≤运距≤5公里</w:t>
            </w:r>
          </w:p>
        </w:tc>
        <w:tc>
          <w:tcPr>
            <w:tcW w:w="2917" w:type="dxa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13" w:type="dxa"/>
            <w:vMerge w:val="continue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2944" w:type="dxa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5公里&lt;运距≤10公里</w:t>
            </w:r>
          </w:p>
        </w:tc>
        <w:tc>
          <w:tcPr>
            <w:tcW w:w="2917" w:type="dxa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13" w:type="dxa"/>
            <w:vMerge w:val="continue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2944" w:type="dxa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10公里&lt;运距≤20公里</w:t>
            </w:r>
          </w:p>
        </w:tc>
        <w:tc>
          <w:tcPr>
            <w:tcW w:w="2917" w:type="dxa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13" w:type="dxa"/>
            <w:vMerge w:val="continue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2944" w:type="dxa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20公里&lt;运距≤30公里</w:t>
            </w:r>
          </w:p>
        </w:tc>
        <w:tc>
          <w:tcPr>
            <w:tcW w:w="2917" w:type="dxa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66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13" w:type="dxa"/>
            <w:vMerge w:val="continue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2944" w:type="dxa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30公里以上</w:t>
            </w:r>
          </w:p>
        </w:tc>
        <w:tc>
          <w:tcPr>
            <w:tcW w:w="2917" w:type="dxa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楷体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734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28"/>
                <w:szCs w:val="28"/>
                <w:highlight w:val="none"/>
              </w:rPr>
              <w:t>Ⅲ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</w:trPr>
        <w:tc>
          <w:tcPr>
            <w:tcW w:w="1660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轻型自卸车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（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载重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约4方）</w:t>
            </w:r>
          </w:p>
        </w:tc>
        <w:tc>
          <w:tcPr>
            <w:tcW w:w="1213" w:type="dxa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广汉市城区范围内建筑垃圾运输</w:t>
            </w:r>
          </w:p>
        </w:tc>
        <w:tc>
          <w:tcPr>
            <w:tcW w:w="2944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 xml:space="preserve">须人工装车价格：          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**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元/方</w:t>
            </w:r>
          </w:p>
        </w:tc>
        <w:tc>
          <w:tcPr>
            <w:tcW w:w="2917" w:type="dxa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 xml:space="preserve">不提供装车服务：        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**</w:t>
            </w:r>
            <w:r>
              <w:rPr>
                <w:rFonts w:hint="default" w:ascii="Times New Roman" w:hAnsi="Times New Roman" w:eastAsia="楷体" w:cs="Times New Roman"/>
                <w:color w:val="auto"/>
                <w:sz w:val="28"/>
                <w:szCs w:val="28"/>
                <w:highlight w:val="none"/>
              </w:rPr>
              <w:t>元/方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1.运距不足3公里，均按3公里计算。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2.运费计算方式取运距区间单价计算，例：运距为15公里，计算式为；15*10公里＜运距≤20公里区间运费单价；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3.内转为场内转运，车辆在项目作业中不出场一律算内转；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4.以上报价为建筑垃圾、建筑固废物的统一报价，具体包括建筑垃圾（含建筑生活垃圾）、土方、连砂石、泥夹石、成品砂石等；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5.以上报价含运费、协调费、管理费、利润、税金（9%）等；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6.运费调价时间：每月1号参考广汉市0号柴油零售价并与中标月0号柴油零售价进行比较，若比值浮动超过10%，则进行相应调整。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7.运费调价机制：以中标费用为基准价，以的0号柴油零售价为参考，油价上浮或下降百分之十，则对上述所有业务类型运输费用进行相应的调整。计算公式：中标单价×（1﹣30%）+（中标单价×30%）×（1+油价浮动比值）。油价在运费单价中所占的比值取值为30%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8.其余载重类型车辆，若弘源公司有运输需求，由弘源公司进行市场询价后以最低运价作为计算执行价。</w:t>
      </w:r>
    </w:p>
    <w:p>
      <w:pPr>
        <w:pStyle w:val="3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简体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lang w:val="en-US" w:eastAsia="zh-CN"/>
        </w:rPr>
        <w:t>报价有效期：</w:t>
      </w:r>
    </w:p>
    <w:p>
      <w:pPr>
        <w:pStyle w:val="3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>
      <w:pP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联系人：</w:t>
      </w:r>
      <w:bookmarkStart w:id="0" w:name="_GoBack"/>
      <w:bookmarkEnd w:id="0"/>
    </w:p>
    <w:p>
      <w:pP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联系电话       </w:t>
      </w:r>
    </w:p>
    <w:p>
      <w:pPr>
        <w:ind w:firstLine="6400" w:firstLineChars="2000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年   月   日</w:t>
      </w:r>
    </w:p>
    <w:p>
      <w:pP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57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587" w:bottom="158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-114300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don/n1AAAAAgBAAAPAAAAAAAAAAEAIAAAACIAAABkcnMvZG93bnJldi54bWxQSwEC&#10;FAAUAAAACACHTuJAa4X5+zECAABhBAAADgAAAAAAAAABACAAAAAj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2DC94730"/>
    <w:rsid w:val="065428AB"/>
    <w:rsid w:val="232C73AD"/>
    <w:rsid w:val="2DC94730"/>
    <w:rsid w:val="461C09C2"/>
    <w:rsid w:val="471A40B9"/>
    <w:rsid w:val="53BA4E48"/>
    <w:rsid w:val="577A0DE2"/>
    <w:rsid w:val="6A8F20E5"/>
    <w:rsid w:val="6C9658F3"/>
    <w:rsid w:val="702B456C"/>
    <w:rsid w:val="72D7291B"/>
    <w:rsid w:val="794F4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720" w:firstLineChars="200"/>
      <w:outlineLvl w:val="2"/>
    </w:pPr>
    <w:rPr>
      <w:rFonts w:ascii="Times New Roman" w:hAnsi="Times New Roman" w:eastAsia="楷体_GB2312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31"/>
    <w:basedOn w:val="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1273</Words>
  <Characters>1374</Characters>
  <Lines>0</Lines>
  <Paragraphs>0</Paragraphs>
  <TotalTime>1</TotalTime>
  <ScaleCrop>false</ScaleCrop>
  <LinksUpToDate>false</LinksUpToDate>
  <CharactersWithSpaces>1413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2022-04-13T07:20:00Z</dcterms:created>
  <dc:creator>王</dc:creator>
  <cp:lastModifiedBy>Administrator</cp:lastModifiedBy>
  <dcterms:modified xsi:type="dcterms:W3CDTF">2024-05-11T02:07:26Z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272F111B647C47BDA944ABB4D88E1BBB</vt:lpwstr>
  </property>
</Properties>
</file>