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0753D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 w14:paraId="6FBA1304">
      <w:pPr>
        <w:pStyle w:val="2"/>
      </w:pPr>
    </w:p>
    <w:p w14:paraId="5855516E"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德阳高新发展有限公司</w:t>
      </w:r>
      <w:r>
        <w:rPr>
          <w:sz w:val="28"/>
          <w:szCs w:val="28"/>
        </w:rPr>
        <w:t>：</w:t>
      </w:r>
    </w:p>
    <w:p w14:paraId="502DB359">
      <w:pPr>
        <w:spacing w:line="4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default"/>
          <w:sz w:val="28"/>
          <w:szCs w:val="28"/>
          <w:u w:val="single"/>
          <w:lang w:eastAsia="zh-CN"/>
        </w:rPr>
        <w:t>环璧南路下穿G5成绵高速改建工程保通道路拆除物的资产评估</w:t>
      </w:r>
      <w:r>
        <w:rPr>
          <w:rFonts w:hint="eastAsia"/>
          <w:sz w:val="28"/>
          <w:szCs w:val="28"/>
          <w:u w:val="single"/>
        </w:rPr>
        <w:t>服务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结合本工程特点及服务工作内容，经仔细研究决定，我方（单位名称）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</w:t>
      </w:r>
      <w:r>
        <w:rPr>
          <w:rFonts w:hint="eastAsia"/>
          <w:sz w:val="28"/>
          <w:szCs w:val="28"/>
          <w:lang w:eastAsia="zh-CN"/>
        </w:rPr>
        <w:t>人民币</w:t>
      </w:r>
      <w:r>
        <w:rPr>
          <w:rFonts w:hint="eastAsia"/>
          <w:sz w:val="28"/>
          <w:szCs w:val="28"/>
        </w:rPr>
        <w:t>大写：</w:t>
      </w:r>
      <w:r>
        <w:rPr>
          <w:rFonts w:hint="eastAsia"/>
          <w:sz w:val="28"/>
          <w:szCs w:val="28"/>
          <w:u w:val="single"/>
        </w:rPr>
        <w:t xml:space="preserve">              </w:t>
      </w:r>
      <w:r>
        <w:rPr>
          <w:rFonts w:hint="eastAsia"/>
          <w:sz w:val="28"/>
          <w:szCs w:val="28"/>
        </w:rPr>
        <w:t>）。</w:t>
      </w:r>
    </w:p>
    <w:p w14:paraId="464F25B9">
      <w:pPr>
        <w:rPr>
          <w:sz w:val="24"/>
          <w:szCs w:val="24"/>
        </w:rPr>
      </w:pPr>
    </w:p>
    <w:p w14:paraId="75E2623F">
      <w:pPr>
        <w:spacing w:line="480" w:lineRule="auto"/>
        <w:ind w:firstLine="480" w:firstLineChars="200"/>
        <w:rPr>
          <w:sz w:val="24"/>
          <w:szCs w:val="24"/>
        </w:rPr>
      </w:pPr>
    </w:p>
    <w:p w14:paraId="167E8EE5"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固定包干费用，包括但不限于编制、评审、会务费、监测费、人工费、材料费、交通费、差旅费、税费、利润、保险等费用等为完成本项目约定服务的所有费用，以及后续服务费。</w:t>
      </w:r>
    </w:p>
    <w:p w14:paraId="5ACF853F">
      <w:pPr>
        <w:pStyle w:val="2"/>
        <w:rPr>
          <w:sz w:val="24"/>
          <w:szCs w:val="24"/>
        </w:rPr>
      </w:pPr>
    </w:p>
    <w:p w14:paraId="2C6D7A65">
      <w:pPr>
        <w:pStyle w:val="2"/>
        <w:rPr>
          <w:sz w:val="24"/>
          <w:szCs w:val="24"/>
        </w:rPr>
      </w:pPr>
    </w:p>
    <w:p w14:paraId="2AD17230">
      <w:pPr>
        <w:pStyle w:val="2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</w:p>
    <w:p w14:paraId="2E187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3640" w:firstLineChars="1300"/>
        <w:jc w:val="left"/>
        <w:textAlignment w:val="auto"/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单位名称：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（盖单位公章）     </w:t>
      </w:r>
    </w:p>
    <w:p w14:paraId="3E560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3640" w:firstLineChars="13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法定代表人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或授权委托人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：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</w:t>
      </w:r>
    </w:p>
    <w:p w14:paraId="1C5E4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3640" w:firstLineChars="1300"/>
        <w:jc w:val="left"/>
        <w:textAlignment w:val="auto"/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日    期：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年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Times New Roman" w:hAnsi="Times New Roman" w:eastAsia="宋体" w:cs="Times New Roman"/>
          <w:kern w:val="2"/>
          <w:sz w:val="28"/>
          <w:szCs w:val="28"/>
          <w:lang w:val="en-US" w:eastAsia="zh-CN" w:bidi="ar-SA"/>
        </w:rPr>
        <w:t>日</w:t>
      </w:r>
      <w:bookmarkStart w:id="0" w:name="_GoBack"/>
      <w:bookmarkEnd w:id="0"/>
    </w:p>
    <w:p w14:paraId="2A614D7C"/>
    <w:p w14:paraId="39B5BD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95823EC0-DACF-404A-82D3-F6936C02E19D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1542D3F-E0FC-4970-83AE-91FF224E5A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39C2317B"/>
    <w:rsid w:val="1BEC3952"/>
    <w:rsid w:val="39C2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252</Characters>
  <Lines>0</Lines>
  <Paragraphs>0</Paragraphs>
  <TotalTime>1</TotalTime>
  <ScaleCrop>false</ScaleCrop>
  <LinksUpToDate>false</LinksUpToDate>
  <CharactersWithSpaces>320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2022-10-08T10:30:00Z</dcterms:created>
  <dc:creator>冷静</dc:creator>
  <cp:lastModifiedBy>小毅哥</cp:lastModifiedBy>
  <dcterms:modified xsi:type="dcterms:W3CDTF">2024-09-02T07:39:18Z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4BF691D5CE16474A907CB5326D556515</vt:lpwstr>
  </property>
</Properties>
</file>