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B8C25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43231A2B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2F0C55FE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73183DFB">
      <w:pPr>
        <w:pStyle w:val="4"/>
        <w:rPr>
          <w:rFonts w:hint="default" w:ascii="Times New Roman" w:hAnsi="Times New Roman" w:cs="Times New Roman"/>
          <w:color w:val="auto"/>
        </w:rPr>
      </w:pPr>
    </w:p>
    <w:p w14:paraId="37AB95A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61D74676"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广汉市川陕路工业园区提质增效项目实施方案编制服务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 w14:paraId="4C9673A6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D0264CB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B69B03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编制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 w14:paraId="06C651B5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14:paraId="139B52B1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E027ABF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53F3E4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36B27B36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F622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77985D94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3E732E8E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564610-BAC0-47AA-AF99-33BEF520991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1BADAE4-2FA8-4E07-BCF1-6BC214D4403A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AA5C6A0-0C84-485F-900C-AB3F8B25B43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9EA0B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CF0D17"/>
    <w:rsid w:val="0B561EB6"/>
    <w:rsid w:val="0EC96B12"/>
    <w:rsid w:val="200D6B85"/>
    <w:rsid w:val="2EDA7F57"/>
    <w:rsid w:val="37CA53D7"/>
    <w:rsid w:val="37F17BF7"/>
    <w:rsid w:val="3F08459C"/>
    <w:rsid w:val="433C716E"/>
    <w:rsid w:val="462C15C6"/>
    <w:rsid w:val="59130C84"/>
    <w:rsid w:val="710A1EF2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212</Characters>
  <Lines>0</Lines>
  <Paragraphs>0</Paragraphs>
  <TotalTime>1</TotalTime>
  <ScaleCrop>false</ScaleCrop>
  <LinksUpToDate>false</LinksUpToDate>
  <CharactersWithSpaces>307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2024-07-08T08:00:00Z</cp:lastPrinted>
  <dcterms:modified xsi:type="dcterms:W3CDTF">2024-09-20T02:32:51Z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