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338544" w14:textId="77777777" w:rsidR="009D3A9C" w:rsidRDefault="00DE335D">
      <w:pPr>
        <w:rPr>
          <w:b/>
          <w:bCs/>
          <w:sz w:val="28"/>
          <w:szCs w:val="28"/>
        </w:rPr>
      </w:pPr>
      <w:r>
        <w:rPr>
          <w:rFonts w:hint="eastAsia"/>
          <w:b/>
          <w:bCs/>
          <w:sz w:val="28"/>
          <w:szCs w:val="28"/>
        </w:rPr>
        <w:t>合同编号：</w:t>
      </w:r>
    </w:p>
    <w:p w14:paraId="1375420E" w14:textId="77777777" w:rsidR="009D3A9C" w:rsidRDefault="009D3A9C">
      <w:pPr>
        <w:jc w:val="center"/>
        <w:rPr>
          <w:b/>
          <w:sz w:val="48"/>
          <w:szCs w:val="48"/>
        </w:rPr>
      </w:pPr>
    </w:p>
    <w:p w14:paraId="743314C0" w14:textId="77777777" w:rsidR="009D3A9C" w:rsidRDefault="009D3A9C">
      <w:pPr>
        <w:jc w:val="left"/>
        <w:rPr>
          <w:sz w:val="44"/>
          <w:szCs w:val="44"/>
        </w:rPr>
      </w:pPr>
    </w:p>
    <w:p w14:paraId="3443B16A" w14:textId="77777777" w:rsidR="009D3A9C" w:rsidRDefault="009D3A9C">
      <w:pPr>
        <w:pStyle w:val="a0"/>
      </w:pPr>
    </w:p>
    <w:p w14:paraId="0334F964" w14:textId="77777777" w:rsidR="009D3A9C" w:rsidRDefault="00DE335D">
      <w:pPr>
        <w:ind w:firstLineChars="400" w:firstLine="1928"/>
        <w:rPr>
          <w:sz w:val="48"/>
          <w:szCs w:val="48"/>
        </w:rPr>
      </w:pPr>
      <w:r>
        <w:rPr>
          <w:rFonts w:hint="eastAsia"/>
          <w:b/>
          <w:sz w:val="48"/>
          <w:szCs w:val="48"/>
        </w:rPr>
        <w:t>临时用地复垦服务合同</w:t>
      </w:r>
    </w:p>
    <w:p w14:paraId="31B40056" w14:textId="77777777" w:rsidR="009D3A9C" w:rsidRDefault="009D3A9C">
      <w:pPr>
        <w:rPr>
          <w:sz w:val="48"/>
          <w:szCs w:val="48"/>
        </w:rPr>
      </w:pPr>
    </w:p>
    <w:p w14:paraId="0FD2FEBE" w14:textId="77777777" w:rsidR="009D3A9C" w:rsidRDefault="009D3A9C"/>
    <w:p w14:paraId="45B10FEB" w14:textId="77777777" w:rsidR="009D3A9C" w:rsidRDefault="009D3A9C"/>
    <w:p w14:paraId="0ED50360" w14:textId="77777777" w:rsidR="009D3A9C" w:rsidRDefault="009D3A9C"/>
    <w:p w14:paraId="6B0E27BC" w14:textId="77777777" w:rsidR="009D3A9C" w:rsidRDefault="009D3A9C"/>
    <w:p w14:paraId="7C32F4F8" w14:textId="77777777" w:rsidR="009D3A9C" w:rsidRDefault="009D3A9C"/>
    <w:p w14:paraId="6B046F19" w14:textId="77777777" w:rsidR="009D3A9C" w:rsidRDefault="009D3A9C">
      <w:pPr>
        <w:jc w:val="center"/>
      </w:pPr>
    </w:p>
    <w:p w14:paraId="12BDAFA6" w14:textId="77777777" w:rsidR="009D3A9C" w:rsidRDefault="00DE335D">
      <w:pPr>
        <w:ind w:firstLineChars="600" w:firstLine="1800"/>
        <w:rPr>
          <w:sz w:val="30"/>
          <w:szCs w:val="30"/>
        </w:rPr>
      </w:pPr>
      <w:r>
        <w:rPr>
          <w:rFonts w:hint="eastAsia"/>
          <w:sz w:val="30"/>
          <w:szCs w:val="30"/>
        </w:rPr>
        <w:t>甲方：</w:t>
      </w:r>
      <w:r>
        <w:rPr>
          <w:rFonts w:hint="eastAsia"/>
          <w:sz w:val="28"/>
          <w:szCs w:val="28"/>
          <w:u w:val="single"/>
        </w:rPr>
        <w:t>德阳高新建材有限公司</w:t>
      </w:r>
    </w:p>
    <w:p w14:paraId="6D53216A" w14:textId="77777777" w:rsidR="009D3A9C" w:rsidRDefault="009D3A9C">
      <w:pPr>
        <w:jc w:val="center"/>
        <w:rPr>
          <w:sz w:val="30"/>
          <w:szCs w:val="30"/>
        </w:rPr>
      </w:pPr>
    </w:p>
    <w:p w14:paraId="2A87A45B" w14:textId="77777777" w:rsidR="009D3A9C" w:rsidRDefault="00DE335D">
      <w:pPr>
        <w:ind w:firstLineChars="600" w:firstLine="1800"/>
        <w:rPr>
          <w:sz w:val="30"/>
          <w:szCs w:val="30"/>
        </w:rPr>
      </w:pPr>
      <w:r>
        <w:rPr>
          <w:rFonts w:hint="eastAsia"/>
          <w:sz w:val="30"/>
          <w:szCs w:val="30"/>
        </w:rPr>
        <w:t>乙方：</w:t>
      </w:r>
      <w:r>
        <w:rPr>
          <w:rFonts w:hint="eastAsia"/>
          <w:sz w:val="30"/>
          <w:szCs w:val="30"/>
          <w:u w:val="single"/>
        </w:rPr>
        <w:t xml:space="preserve">                         </w:t>
      </w:r>
    </w:p>
    <w:p w14:paraId="53B2A11B" w14:textId="77777777" w:rsidR="009D3A9C" w:rsidRDefault="009D3A9C">
      <w:pPr>
        <w:jc w:val="center"/>
      </w:pPr>
    </w:p>
    <w:p w14:paraId="315275C6" w14:textId="77777777" w:rsidR="009D3A9C" w:rsidRDefault="009D3A9C">
      <w:pPr>
        <w:jc w:val="center"/>
      </w:pPr>
    </w:p>
    <w:p w14:paraId="7D410C96" w14:textId="77777777" w:rsidR="009D3A9C" w:rsidRDefault="009D3A9C"/>
    <w:p w14:paraId="4B0B7200" w14:textId="77777777" w:rsidR="009D3A9C" w:rsidRDefault="009D3A9C"/>
    <w:p w14:paraId="7DE6B8D0" w14:textId="77777777" w:rsidR="009D3A9C" w:rsidRDefault="009D3A9C"/>
    <w:p w14:paraId="45013090" w14:textId="77777777" w:rsidR="009D3A9C" w:rsidRDefault="009D3A9C"/>
    <w:p w14:paraId="754E0A79" w14:textId="77777777" w:rsidR="009D3A9C" w:rsidRDefault="009D3A9C"/>
    <w:p w14:paraId="46EC6125" w14:textId="77777777" w:rsidR="009D3A9C" w:rsidRDefault="009D3A9C"/>
    <w:p w14:paraId="018CDE52" w14:textId="77777777" w:rsidR="009D3A9C" w:rsidRDefault="009D3A9C"/>
    <w:p w14:paraId="122160D7" w14:textId="77777777" w:rsidR="009D3A9C" w:rsidRDefault="009D3A9C"/>
    <w:p w14:paraId="33D6E1DF" w14:textId="77777777" w:rsidR="009D3A9C" w:rsidRDefault="009D3A9C"/>
    <w:p w14:paraId="1510991D" w14:textId="77777777" w:rsidR="009D3A9C" w:rsidRDefault="009D3A9C"/>
    <w:p w14:paraId="29F50A16" w14:textId="77777777" w:rsidR="009D3A9C" w:rsidRDefault="009D3A9C"/>
    <w:p w14:paraId="55DA92EF" w14:textId="77777777" w:rsidR="009D3A9C" w:rsidRDefault="009D3A9C"/>
    <w:p w14:paraId="61BEA865" w14:textId="77777777" w:rsidR="009D3A9C" w:rsidRDefault="009D3A9C"/>
    <w:p w14:paraId="0854B026" w14:textId="77777777" w:rsidR="009D3A9C" w:rsidRDefault="00DE335D">
      <w:r>
        <w:rPr>
          <w:rFonts w:hint="eastAsia"/>
        </w:rPr>
        <w:t xml:space="preserve">         </w:t>
      </w:r>
    </w:p>
    <w:p w14:paraId="059F9446" w14:textId="77777777" w:rsidR="009D3A9C" w:rsidRDefault="00DE335D">
      <w:pPr>
        <w:ind w:firstLineChars="1600" w:firstLine="4800"/>
        <w:rPr>
          <w:sz w:val="30"/>
          <w:szCs w:val="30"/>
        </w:rPr>
      </w:pPr>
      <w:r>
        <w:rPr>
          <w:rFonts w:hint="eastAsia"/>
          <w:sz w:val="30"/>
          <w:szCs w:val="30"/>
        </w:rPr>
        <w:t>2024</w:t>
      </w: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14:paraId="186C81A5" w14:textId="77777777" w:rsidR="009D3A9C" w:rsidRDefault="009D3A9C">
      <w:pPr>
        <w:ind w:firstLineChars="1600" w:firstLine="4800"/>
        <w:rPr>
          <w:sz w:val="30"/>
          <w:szCs w:val="30"/>
        </w:rPr>
      </w:pPr>
    </w:p>
    <w:p w14:paraId="0F3DFD36" w14:textId="77777777" w:rsidR="009D3A9C" w:rsidRDefault="00DE335D">
      <w:pPr>
        <w:spacing w:line="560" w:lineRule="exact"/>
        <w:rPr>
          <w:sz w:val="28"/>
          <w:szCs w:val="28"/>
        </w:rPr>
      </w:pPr>
      <w:r>
        <w:rPr>
          <w:rFonts w:hint="eastAsia"/>
          <w:sz w:val="28"/>
          <w:szCs w:val="28"/>
        </w:rPr>
        <w:lastRenderedPageBreak/>
        <w:t>甲方：</w:t>
      </w:r>
      <w:r>
        <w:rPr>
          <w:rFonts w:hint="eastAsia"/>
          <w:sz w:val="28"/>
          <w:szCs w:val="28"/>
          <w:u w:val="single"/>
        </w:rPr>
        <w:t>德阳高新建材有限公司</w:t>
      </w:r>
    </w:p>
    <w:p w14:paraId="5E3D7F3F" w14:textId="77777777" w:rsidR="009D3A9C" w:rsidRDefault="00DE335D">
      <w:pPr>
        <w:spacing w:line="560" w:lineRule="exact"/>
        <w:rPr>
          <w:sz w:val="28"/>
          <w:szCs w:val="28"/>
        </w:rPr>
      </w:pPr>
      <w:r>
        <w:rPr>
          <w:rFonts w:hint="eastAsia"/>
          <w:sz w:val="28"/>
          <w:szCs w:val="28"/>
        </w:rPr>
        <w:t>乙方：</w:t>
      </w:r>
      <w:r>
        <w:rPr>
          <w:rFonts w:hint="eastAsia"/>
          <w:color w:val="000000" w:themeColor="text1"/>
          <w:sz w:val="28"/>
          <w:szCs w:val="28"/>
          <w:u w:val="single"/>
        </w:rPr>
        <w:t xml:space="preserve">                          </w:t>
      </w:r>
    </w:p>
    <w:p w14:paraId="2CB11E48" w14:textId="4DB3C808" w:rsidR="009D3A9C" w:rsidRDefault="00DE335D">
      <w:pPr>
        <w:spacing w:line="560" w:lineRule="exact"/>
        <w:ind w:firstLine="560"/>
        <w:rPr>
          <w:sz w:val="28"/>
          <w:szCs w:val="28"/>
        </w:rPr>
      </w:pPr>
      <w:r>
        <w:rPr>
          <w:rFonts w:hint="eastAsia"/>
          <w:sz w:val="28"/>
          <w:szCs w:val="28"/>
        </w:rPr>
        <w:t>鉴于甲方有意针对德阳高新区河湖连通项目工程项目部部分临时用地复垦，而乙方凭借丰富的专业知识与实践经验，愿承接此项重任。在此基础上，依照《中华人民共和国民法典》及其相关法律、法规，双方遵循平等互利、诚实信用的原则，就临时用地复垦服务的相关事宜，达成如下协议：</w:t>
      </w:r>
    </w:p>
    <w:p w14:paraId="29CD5DD3" w14:textId="77777777" w:rsidR="009D3A9C" w:rsidRDefault="00DE335D">
      <w:pPr>
        <w:spacing w:line="560" w:lineRule="exact"/>
        <w:rPr>
          <w:sz w:val="28"/>
          <w:szCs w:val="28"/>
        </w:rPr>
      </w:pPr>
      <w:r>
        <w:rPr>
          <w:rFonts w:hint="eastAsia"/>
          <w:sz w:val="28"/>
          <w:szCs w:val="28"/>
        </w:rPr>
        <w:t xml:space="preserve"> </w:t>
      </w:r>
      <w:r>
        <w:rPr>
          <w:rFonts w:hint="eastAsia"/>
          <w:b/>
          <w:bCs/>
          <w:sz w:val="28"/>
          <w:szCs w:val="28"/>
        </w:rPr>
        <w:t>一、作业内容</w:t>
      </w:r>
    </w:p>
    <w:p w14:paraId="49452443" w14:textId="77777777" w:rsidR="009D3A9C" w:rsidRDefault="00DE335D">
      <w:pPr>
        <w:spacing w:line="560" w:lineRule="exact"/>
        <w:ind w:firstLineChars="200" w:firstLine="560"/>
        <w:rPr>
          <w:sz w:val="28"/>
          <w:szCs w:val="28"/>
        </w:rPr>
      </w:pPr>
      <w:r>
        <w:rPr>
          <w:rFonts w:hint="eastAsia"/>
          <w:sz w:val="28"/>
          <w:szCs w:val="28"/>
        </w:rPr>
        <w:t>1</w:t>
      </w:r>
      <w:r>
        <w:rPr>
          <w:rFonts w:hint="eastAsia"/>
          <w:sz w:val="28"/>
          <w:szCs w:val="28"/>
        </w:rPr>
        <w:t>、项目名称：</w:t>
      </w:r>
      <w:r>
        <w:rPr>
          <w:rFonts w:hint="eastAsia"/>
          <w:sz w:val="28"/>
          <w:szCs w:val="28"/>
          <w:u w:val="single"/>
        </w:rPr>
        <w:t>德阳高新建材有限公司临时用地复垦服务项目</w:t>
      </w:r>
      <w:r>
        <w:rPr>
          <w:rFonts w:hint="eastAsia"/>
          <w:sz w:val="28"/>
          <w:szCs w:val="28"/>
        </w:rPr>
        <w:t xml:space="preserve">                  </w:t>
      </w:r>
    </w:p>
    <w:p w14:paraId="29129E9B" w14:textId="77777777" w:rsidR="009D3A9C" w:rsidRDefault="00DE335D">
      <w:pPr>
        <w:spacing w:line="560" w:lineRule="exact"/>
        <w:ind w:firstLineChars="200" w:firstLine="560"/>
        <w:rPr>
          <w:sz w:val="28"/>
          <w:szCs w:val="28"/>
        </w:rPr>
      </w:pPr>
      <w:r>
        <w:rPr>
          <w:rFonts w:hint="eastAsia"/>
          <w:sz w:val="28"/>
          <w:szCs w:val="28"/>
        </w:rPr>
        <w:t>2</w:t>
      </w:r>
      <w:r>
        <w:rPr>
          <w:rFonts w:hint="eastAsia"/>
          <w:sz w:val="28"/>
          <w:szCs w:val="28"/>
        </w:rPr>
        <w:t>、项目地块：</w:t>
      </w:r>
      <w:r>
        <w:rPr>
          <w:rFonts w:hint="eastAsia"/>
          <w:sz w:val="28"/>
          <w:szCs w:val="28"/>
          <w:u w:val="single"/>
        </w:rPr>
        <w:t>德阳高新区河湖连通项目工程项目部部分临时用地（约</w:t>
      </w:r>
      <w:r>
        <w:rPr>
          <w:rFonts w:hint="eastAsia"/>
          <w:sz w:val="28"/>
          <w:szCs w:val="28"/>
          <w:u w:val="single"/>
        </w:rPr>
        <w:t>40</w:t>
      </w:r>
      <w:r>
        <w:rPr>
          <w:rFonts w:hint="eastAsia"/>
          <w:sz w:val="28"/>
          <w:szCs w:val="28"/>
          <w:u w:val="single"/>
        </w:rPr>
        <w:t>亩）</w:t>
      </w:r>
    </w:p>
    <w:p w14:paraId="1D3A8784" w14:textId="1109299B" w:rsidR="009D3A9C" w:rsidRDefault="00DE335D">
      <w:pPr>
        <w:spacing w:line="560" w:lineRule="exact"/>
        <w:ind w:firstLineChars="200" w:firstLine="560"/>
        <w:rPr>
          <w:color w:val="000000" w:themeColor="text1"/>
          <w:sz w:val="28"/>
          <w:szCs w:val="28"/>
          <w:highlight w:val="yellow"/>
          <w:u w:val="single"/>
        </w:rPr>
      </w:pPr>
      <w:r>
        <w:rPr>
          <w:rFonts w:hint="eastAsia"/>
          <w:sz w:val="28"/>
          <w:szCs w:val="28"/>
        </w:rPr>
        <w:t>3</w:t>
      </w:r>
      <w:r>
        <w:rPr>
          <w:rFonts w:hint="eastAsia"/>
          <w:sz w:val="28"/>
          <w:szCs w:val="28"/>
        </w:rPr>
        <w:t>、项目内容：</w:t>
      </w:r>
      <w:r w:rsidR="00477EE6" w:rsidRPr="00477EE6">
        <w:rPr>
          <w:rFonts w:hint="eastAsia"/>
          <w:sz w:val="28"/>
          <w:szCs w:val="28"/>
          <w:u w:val="single"/>
        </w:rPr>
        <w:t>德阳高新区河湖连通项目工程项目部部分临时用地复垦，包括</w:t>
      </w:r>
      <w:r w:rsidR="005F018B" w:rsidRPr="005F018B">
        <w:rPr>
          <w:rFonts w:hint="eastAsia"/>
          <w:sz w:val="28"/>
          <w:szCs w:val="28"/>
          <w:u w:val="single"/>
        </w:rPr>
        <w:t>机械土方开挖</w:t>
      </w:r>
      <w:r w:rsidRPr="005F018B">
        <w:rPr>
          <w:rFonts w:hint="eastAsia"/>
          <w:sz w:val="28"/>
          <w:szCs w:val="28"/>
          <w:u w:val="single"/>
        </w:rPr>
        <w:t>6763</w:t>
      </w:r>
      <w:r w:rsidRPr="005F018B">
        <w:rPr>
          <w:rFonts w:hint="eastAsia"/>
          <w:sz w:val="28"/>
          <w:szCs w:val="28"/>
          <w:u w:val="single"/>
        </w:rPr>
        <w:t>方、</w:t>
      </w:r>
      <w:r w:rsidR="005F018B" w:rsidRPr="005F018B">
        <w:rPr>
          <w:rFonts w:hint="eastAsia"/>
          <w:sz w:val="28"/>
          <w:szCs w:val="28"/>
          <w:u w:val="single"/>
        </w:rPr>
        <w:t>机械土方回填</w:t>
      </w:r>
      <w:r w:rsidRPr="005F018B">
        <w:rPr>
          <w:rFonts w:hint="eastAsia"/>
          <w:sz w:val="28"/>
          <w:szCs w:val="28"/>
          <w:u w:val="single"/>
        </w:rPr>
        <w:t>9519</w:t>
      </w:r>
      <w:r w:rsidRPr="005F018B">
        <w:rPr>
          <w:rFonts w:hint="eastAsia"/>
          <w:sz w:val="28"/>
          <w:szCs w:val="28"/>
          <w:u w:val="single"/>
        </w:rPr>
        <w:t>方，</w:t>
      </w:r>
      <w:r w:rsidR="005F018B" w:rsidRPr="005F018B">
        <w:rPr>
          <w:rFonts w:hint="eastAsia"/>
          <w:sz w:val="28"/>
          <w:szCs w:val="28"/>
          <w:u w:val="single"/>
        </w:rPr>
        <w:t>外来土方铺平</w:t>
      </w:r>
      <w:r w:rsidRPr="005F018B">
        <w:rPr>
          <w:rFonts w:hint="eastAsia"/>
          <w:sz w:val="28"/>
          <w:szCs w:val="28"/>
          <w:u w:val="single"/>
        </w:rPr>
        <w:t>2</w:t>
      </w:r>
      <w:r>
        <w:rPr>
          <w:rFonts w:hint="eastAsia"/>
          <w:sz w:val="28"/>
          <w:szCs w:val="28"/>
          <w:u w:val="single"/>
        </w:rPr>
        <w:t>756</w:t>
      </w:r>
      <w:r w:rsidR="005F018B">
        <w:rPr>
          <w:rFonts w:hint="eastAsia"/>
          <w:sz w:val="28"/>
          <w:szCs w:val="28"/>
          <w:u w:val="single"/>
        </w:rPr>
        <w:t>方（以上方量为天然密实方）。</w:t>
      </w:r>
      <w:bookmarkStart w:id="0" w:name="_GoBack"/>
      <w:bookmarkEnd w:id="0"/>
    </w:p>
    <w:p w14:paraId="5C454CAE" w14:textId="77777777" w:rsidR="009D3A9C" w:rsidRDefault="00DE335D">
      <w:pPr>
        <w:spacing w:line="560" w:lineRule="exact"/>
        <w:rPr>
          <w:b/>
          <w:bCs/>
          <w:sz w:val="28"/>
          <w:szCs w:val="28"/>
        </w:rPr>
      </w:pPr>
      <w:r>
        <w:rPr>
          <w:rFonts w:hint="eastAsia"/>
          <w:b/>
          <w:bCs/>
          <w:sz w:val="28"/>
          <w:szCs w:val="28"/>
        </w:rPr>
        <w:t>二、结算及支付方式</w:t>
      </w:r>
    </w:p>
    <w:p w14:paraId="1A46C9C8" w14:textId="77777777" w:rsidR="009D3A9C" w:rsidRDefault="00DE335D">
      <w:pPr>
        <w:spacing w:line="560" w:lineRule="exact"/>
        <w:ind w:firstLineChars="200" w:firstLine="560"/>
        <w:rPr>
          <w:sz w:val="28"/>
          <w:szCs w:val="28"/>
        </w:rPr>
      </w:pPr>
      <w:r>
        <w:rPr>
          <w:rFonts w:hint="eastAsia"/>
          <w:sz w:val="28"/>
          <w:szCs w:val="28"/>
        </w:rPr>
        <w:t>1</w:t>
      </w:r>
      <w:r>
        <w:rPr>
          <w:rFonts w:hint="eastAsia"/>
          <w:sz w:val="28"/>
          <w:szCs w:val="28"/>
        </w:rPr>
        <w:t>、结算方式（含税价）：固定总价。本项目固定含税服务费为</w:t>
      </w:r>
      <w:r>
        <w:rPr>
          <w:rFonts w:hint="eastAsia"/>
          <w:sz w:val="28"/>
          <w:szCs w:val="28"/>
          <w:u w:val="single"/>
        </w:rPr>
        <w:t xml:space="preserve">       </w:t>
      </w:r>
      <w:r>
        <w:rPr>
          <w:rFonts w:hint="eastAsia"/>
          <w:sz w:val="28"/>
          <w:szCs w:val="28"/>
        </w:rPr>
        <w:t>元（大写：</w:t>
      </w:r>
      <w:r>
        <w:rPr>
          <w:rFonts w:hint="eastAsia"/>
          <w:sz w:val="28"/>
          <w:szCs w:val="28"/>
          <w:u w:val="single"/>
        </w:rPr>
        <w:t xml:space="preserve">               </w:t>
      </w:r>
      <w:r>
        <w:rPr>
          <w:rFonts w:hint="eastAsia"/>
          <w:sz w:val="28"/>
          <w:szCs w:val="28"/>
        </w:rPr>
        <w:t>），其中，不含税</w:t>
      </w:r>
      <w:proofErr w:type="gramStart"/>
      <w:r>
        <w:rPr>
          <w:rFonts w:hint="eastAsia"/>
          <w:sz w:val="28"/>
          <w:szCs w:val="28"/>
        </w:rPr>
        <w:t>固定价</w:t>
      </w:r>
      <w:proofErr w:type="gramEnd"/>
      <w:r>
        <w:rPr>
          <w:rFonts w:hint="eastAsia"/>
          <w:sz w:val="28"/>
          <w:szCs w:val="28"/>
        </w:rPr>
        <w:t>为</w:t>
      </w:r>
      <w:r>
        <w:rPr>
          <w:rFonts w:hint="eastAsia"/>
          <w:sz w:val="28"/>
          <w:szCs w:val="28"/>
          <w:u w:val="single"/>
        </w:rPr>
        <w:t xml:space="preserve">        </w:t>
      </w:r>
      <w:r>
        <w:rPr>
          <w:rFonts w:hint="eastAsia"/>
          <w:sz w:val="28"/>
          <w:szCs w:val="28"/>
        </w:rPr>
        <w:t>元（大写：</w:t>
      </w:r>
      <w:r>
        <w:rPr>
          <w:rFonts w:hint="eastAsia"/>
          <w:sz w:val="28"/>
          <w:szCs w:val="28"/>
          <w:u w:val="single"/>
        </w:rPr>
        <w:t xml:space="preserve">              </w:t>
      </w:r>
      <w:r>
        <w:rPr>
          <w:rFonts w:hint="eastAsia"/>
          <w:sz w:val="28"/>
          <w:szCs w:val="28"/>
        </w:rPr>
        <w:t>），税率为</w:t>
      </w:r>
      <w:r>
        <w:rPr>
          <w:rFonts w:hint="eastAsia"/>
          <w:sz w:val="28"/>
          <w:szCs w:val="28"/>
          <w:u w:val="single"/>
        </w:rPr>
        <w:t xml:space="preserve">     </w:t>
      </w:r>
      <w:r>
        <w:rPr>
          <w:rFonts w:hint="eastAsia"/>
          <w:sz w:val="28"/>
          <w:szCs w:val="28"/>
        </w:rPr>
        <w:t>%</w:t>
      </w:r>
      <w:r>
        <w:rPr>
          <w:rFonts w:hint="eastAsia"/>
          <w:sz w:val="28"/>
          <w:szCs w:val="28"/>
        </w:rPr>
        <w:t>。</w:t>
      </w:r>
    </w:p>
    <w:p w14:paraId="376DFBBD" w14:textId="77777777" w:rsidR="009D3A9C" w:rsidRDefault="00DE335D">
      <w:pPr>
        <w:spacing w:line="560" w:lineRule="exact"/>
        <w:ind w:firstLineChars="200" w:firstLine="560"/>
        <w:rPr>
          <w:sz w:val="28"/>
          <w:szCs w:val="28"/>
        </w:rPr>
      </w:pPr>
      <w:r>
        <w:rPr>
          <w:rFonts w:hint="eastAsia"/>
          <w:sz w:val="28"/>
          <w:szCs w:val="28"/>
        </w:rPr>
        <w:t>此服务费用包括实施和完成本项目所需的劳务、管理、材料、设备投入、差旅、税金、利润等一切费用，甲方不再支付其他任何费用。</w:t>
      </w:r>
    </w:p>
    <w:p w14:paraId="31E1BE03" w14:textId="77777777" w:rsidR="009D3A9C" w:rsidRDefault="00DE335D">
      <w:pPr>
        <w:spacing w:line="560" w:lineRule="exact"/>
        <w:ind w:firstLineChars="200" w:firstLine="560"/>
        <w:rPr>
          <w:sz w:val="28"/>
          <w:szCs w:val="28"/>
        </w:rPr>
      </w:pPr>
      <w:r>
        <w:rPr>
          <w:rFonts w:hint="eastAsia"/>
          <w:sz w:val="28"/>
          <w:szCs w:val="28"/>
        </w:rPr>
        <w:t>2</w:t>
      </w:r>
      <w:r>
        <w:rPr>
          <w:rFonts w:hint="eastAsia"/>
          <w:sz w:val="28"/>
          <w:szCs w:val="28"/>
        </w:rPr>
        <w:t>、支付方式：临时用地复垦服务完工验收通过后，服务商出具等额合法的增值税专用发票，高新建材公司收到发票后在</w:t>
      </w:r>
      <w:r>
        <w:rPr>
          <w:rFonts w:hint="eastAsia"/>
          <w:sz w:val="28"/>
          <w:szCs w:val="28"/>
        </w:rPr>
        <w:t>15</w:t>
      </w:r>
      <w:r>
        <w:rPr>
          <w:rFonts w:hint="eastAsia"/>
          <w:sz w:val="28"/>
          <w:szCs w:val="28"/>
        </w:rPr>
        <w:t>个工作日内支付该</w:t>
      </w:r>
      <w:proofErr w:type="gramStart"/>
      <w:r>
        <w:rPr>
          <w:rFonts w:hint="eastAsia"/>
          <w:sz w:val="28"/>
          <w:szCs w:val="28"/>
        </w:rPr>
        <w:t>服务款</w:t>
      </w:r>
      <w:proofErr w:type="gramEnd"/>
      <w:r>
        <w:rPr>
          <w:rFonts w:hint="eastAsia"/>
          <w:sz w:val="28"/>
          <w:szCs w:val="28"/>
        </w:rPr>
        <w:t>的</w:t>
      </w:r>
      <w:r>
        <w:rPr>
          <w:rFonts w:hint="eastAsia"/>
          <w:sz w:val="28"/>
          <w:szCs w:val="28"/>
        </w:rPr>
        <w:t>100%</w:t>
      </w:r>
      <w:r>
        <w:rPr>
          <w:sz w:val="28"/>
          <w:szCs w:val="28"/>
        </w:rPr>
        <w:t>。</w:t>
      </w:r>
    </w:p>
    <w:p w14:paraId="22B9911F" w14:textId="77777777" w:rsidR="009D3A9C" w:rsidRDefault="00DE335D">
      <w:pPr>
        <w:pStyle w:val="a0"/>
        <w:spacing w:line="560" w:lineRule="exact"/>
        <w:ind w:firstLineChars="200" w:firstLine="560"/>
        <w:rPr>
          <w:sz w:val="28"/>
          <w:szCs w:val="28"/>
        </w:rPr>
      </w:pPr>
      <w:r>
        <w:rPr>
          <w:rFonts w:hint="eastAsia"/>
          <w:sz w:val="28"/>
          <w:szCs w:val="28"/>
        </w:rPr>
        <w:t>本合同约定价格以不含增值税价格为准，在合同履行期间，如遇</w:t>
      </w:r>
      <w:r>
        <w:rPr>
          <w:rFonts w:hint="eastAsia"/>
          <w:sz w:val="28"/>
          <w:szCs w:val="28"/>
        </w:rPr>
        <w:lastRenderedPageBreak/>
        <w:t>国家的增值税税率调整，不含税价格保持不变，税金部分按最新税率政策执行；开具增值税专用发票。</w:t>
      </w:r>
    </w:p>
    <w:p w14:paraId="127E6BEA" w14:textId="77777777" w:rsidR="009D3A9C" w:rsidRDefault="00DE335D">
      <w:pPr>
        <w:pStyle w:val="a0"/>
        <w:spacing w:line="560" w:lineRule="exact"/>
        <w:ind w:firstLineChars="200" w:firstLine="560"/>
        <w:rPr>
          <w:sz w:val="28"/>
          <w:szCs w:val="28"/>
        </w:rPr>
      </w:pPr>
      <w:r>
        <w:rPr>
          <w:rFonts w:hint="eastAsia"/>
          <w:sz w:val="28"/>
          <w:szCs w:val="28"/>
        </w:rPr>
        <w:t>乙方在申请资金支付时应当提供等额有效的增值税专用发票，否则甲方有权拒绝付款且不承担逾期付款之违约责任。</w:t>
      </w:r>
    </w:p>
    <w:p w14:paraId="213D53BE" w14:textId="77777777" w:rsidR="009D3A9C" w:rsidRDefault="00DE335D">
      <w:pPr>
        <w:pStyle w:val="a0"/>
        <w:spacing w:line="560" w:lineRule="exact"/>
        <w:rPr>
          <w:sz w:val="28"/>
          <w:szCs w:val="28"/>
        </w:rPr>
      </w:pPr>
      <w:r>
        <w:rPr>
          <w:rFonts w:hint="eastAsia"/>
          <w:b/>
          <w:bCs/>
          <w:sz w:val="28"/>
          <w:szCs w:val="28"/>
        </w:rPr>
        <w:t>三、服务期限：</w:t>
      </w:r>
      <w:r>
        <w:rPr>
          <w:rFonts w:hint="eastAsia"/>
          <w:sz w:val="28"/>
          <w:szCs w:val="28"/>
        </w:rPr>
        <w:t>合同签订日起两个月。</w:t>
      </w:r>
    </w:p>
    <w:p w14:paraId="3D8FFD3E" w14:textId="77777777" w:rsidR="009D3A9C" w:rsidRDefault="00DE335D">
      <w:pPr>
        <w:spacing w:line="560" w:lineRule="exact"/>
        <w:rPr>
          <w:b/>
          <w:bCs/>
          <w:sz w:val="28"/>
          <w:szCs w:val="28"/>
        </w:rPr>
      </w:pPr>
      <w:r>
        <w:rPr>
          <w:rFonts w:hint="eastAsia"/>
          <w:b/>
          <w:bCs/>
          <w:sz w:val="28"/>
          <w:szCs w:val="28"/>
        </w:rPr>
        <w:t>四、甲方责任和义务</w:t>
      </w:r>
    </w:p>
    <w:p w14:paraId="6BFFAA2F" w14:textId="77777777" w:rsidR="009D3A9C" w:rsidRDefault="00DE335D">
      <w:pPr>
        <w:spacing w:line="560" w:lineRule="exact"/>
        <w:ind w:firstLineChars="200" w:firstLine="560"/>
        <w:rPr>
          <w:sz w:val="28"/>
          <w:szCs w:val="28"/>
        </w:rPr>
      </w:pPr>
      <w:r>
        <w:rPr>
          <w:rFonts w:hint="eastAsia"/>
          <w:sz w:val="28"/>
          <w:szCs w:val="28"/>
        </w:rPr>
        <w:t>1</w:t>
      </w:r>
      <w:r>
        <w:rPr>
          <w:rFonts w:hint="eastAsia"/>
          <w:sz w:val="28"/>
          <w:szCs w:val="28"/>
        </w:rPr>
        <w:t xml:space="preserve">、甲方负责提供施工范围和位置。　　　　　</w:t>
      </w:r>
    </w:p>
    <w:p w14:paraId="4AADAC15" w14:textId="77777777" w:rsidR="009D3A9C" w:rsidRDefault="00DE335D">
      <w:pPr>
        <w:spacing w:line="560" w:lineRule="exact"/>
        <w:ind w:firstLineChars="200" w:firstLine="560"/>
        <w:rPr>
          <w:sz w:val="28"/>
          <w:szCs w:val="28"/>
        </w:rPr>
      </w:pPr>
      <w:r>
        <w:rPr>
          <w:rFonts w:hint="eastAsia"/>
          <w:sz w:val="28"/>
          <w:szCs w:val="28"/>
        </w:rPr>
        <w:t>2</w:t>
      </w:r>
      <w:r>
        <w:rPr>
          <w:rFonts w:hint="eastAsia"/>
          <w:sz w:val="28"/>
          <w:szCs w:val="28"/>
        </w:rPr>
        <w:t>、甲方有权对乙方施工工作面存在的安全隐患进行监督、检查，并督促乙方采取整改措施。</w:t>
      </w:r>
    </w:p>
    <w:p w14:paraId="7BC1F78D" w14:textId="77777777" w:rsidR="009D3A9C" w:rsidRDefault="00DE335D">
      <w:pPr>
        <w:pStyle w:val="a0"/>
        <w:spacing w:line="560" w:lineRule="exact"/>
        <w:rPr>
          <w:b/>
          <w:bCs/>
          <w:sz w:val="28"/>
          <w:szCs w:val="28"/>
        </w:rPr>
      </w:pPr>
      <w:r>
        <w:rPr>
          <w:rFonts w:hint="eastAsia"/>
          <w:b/>
          <w:bCs/>
          <w:sz w:val="28"/>
          <w:szCs w:val="28"/>
        </w:rPr>
        <w:t>五、乙方责任和义务</w:t>
      </w:r>
    </w:p>
    <w:p w14:paraId="5DBB768F" w14:textId="77777777" w:rsidR="009D3A9C" w:rsidRDefault="00DE335D">
      <w:pPr>
        <w:pStyle w:val="a0"/>
        <w:spacing w:line="560" w:lineRule="exact"/>
        <w:ind w:firstLineChars="200" w:firstLine="560"/>
        <w:rPr>
          <w:sz w:val="28"/>
          <w:szCs w:val="28"/>
        </w:rPr>
      </w:pPr>
      <w:r>
        <w:rPr>
          <w:rFonts w:hint="eastAsia"/>
          <w:sz w:val="28"/>
          <w:szCs w:val="28"/>
        </w:rPr>
        <w:t>1</w:t>
      </w:r>
      <w:r>
        <w:rPr>
          <w:rFonts w:hint="eastAsia"/>
          <w:sz w:val="28"/>
          <w:szCs w:val="28"/>
        </w:rPr>
        <w:t>、乙方必须严格按甲方所规定规范和质量标准组织施工。</w:t>
      </w:r>
    </w:p>
    <w:p w14:paraId="7BC0245C" w14:textId="77777777" w:rsidR="009D3A9C" w:rsidRDefault="00DE335D">
      <w:pPr>
        <w:pStyle w:val="a0"/>
        <w:spacing w:line="560" w:lineRule="exact"/>
        <w:ind w:firstLineChars="200" w:firstLine="560"/>
        <w:rPr>
          <w:sz w:val="28"/>
          <w:szCs w:val="28"/>
        </w:rPr>
      </w:pPr>
      <w:r>
        <w:rPr>
          <w:rFonts w:hint="eastAsia"/>
          <w:sz w:val="28"/>
          <w:szCs w:val="28"/>
        </w:rPr>
        <w:t>2</w:t>
      </w:r>
      <w:r>
        <w:rPr>
          <w:rFonts w:hint="eastAsia"/>
          <w:sz w:val="28"/>
          <w:szCs w:val="28"/>
        </w:rPr>
        <w:t>、乙方在工程质量、工期、安全文明施工、配合项目管理等方面均达到甲方要求。</w:t>
      </w:r>
    </w:p>
    <w:p w14:paraId="50147EA1" w14:textId="77777777" w:rsidR="009D3A9C" w:rsidRDefault="00DE335D">
      <w:pPr>
        <w:pStyle w:val="a0"/>
        <w:spacing w:line="560" w:lineRule="exact"/>
        <w:ind w:firstLineChars="200" w:firstLine="560"/>
        <w:rPr>
          <w:sz w:val="28"/>
          <w:szCs w:val="28"/>
        </w:rPr>
      </w:pPr>
      <w:r>
        <w:rPr>
          <w:rFonts w:hint="eastAsia"/>
          <w:sz w:val="28"/>
          <w:szCs w:val="28"/>
        </w:rPr>
        <w:t>3</w:t>
      </w:r>
      <w:r>
        <w:rPr>
          <w:rFonts w:hint="eastAsia"/>
          <w:sz w:val="28"/>
          <w:szCs w:val="28"/>
        </w:rPr>
        <w:t>、工程验收：乙方应按甲方质量要求做好自检工作，并提前通知甲方，甲方按通知时间组织验收，对达不到质量要求的部分，应及时整改。</w:t>
      </w:r>
    </w:p>
    <w:p w14:paraId="3D4AB490" w14:textId="77777777" w:rsidR="009D3A9C" w:rsidRDefault="00DE335D">
      <w:pPr>
        <w:pStyle w:val="a0"/>
        <w:spacing w:line="560" w:lineRule="exact"/>
        <w:ind w:firstLineChars="200" w:firstLine="560"/>
        <w:rPr>
          <w:sz w:val="28"/>
          <w:szCs w:val="28"/>
        </w:rPr>
      </w:pPr>
      <w:r>
        <w:rPr>
          <w:rFonts w:hint="eastAsia"/>
          <w:sz w:val="28"/>
          <w:szCs w:val="28"/>
        </w:rPr>
        <w:t>4</w:t>
      </w:r>
      <w:r>
        <w:rPr>
          <w:rFonts w:hint="eastAsia"/>
          <w:sz w:val="28"/>
          <w:szCs w:val="28"/>
        </w:rPr>
        <w:t>、乙方接受甲方的各项质量管理和规定，积极配合甲方工作。</w:t>
      </w:r>
    </w:p>
    <w:p w14:paraId="04710E66" w14:textId="77777777" w:rsidR="009D3A9C" w:rsidRDefault="00DE335D">
      <w:pPr>
        <w:pStyle w:val="a0"/>
        <w:spacing w:line="560" w:lineRule="exact"/>
        <w:ind w:firstLineChars="200" w:firstLine="560"/>
        <w:rPr>
          <w:sz w:val="28"/>
          <w:szCs w:val="28"/>
        </w:rPr>
      </w:pPr>
      <w:r>
        <w:rPr>
          <w:rFonts w:hint="eastAsia"/>
          <w:sz w:val="28"/>
          <w:szCs w:val="28"/>
        </w:rPr>
        <w:t>5</w:t>
      </w:r>
      <w:r>
        <w:rPr>
          <w:rFonts w:hint="eastAsia"/>
          <w:sz w:val="28"/>
          <w:szCs w:val="28"/>
        </w:rPr>
        <w:t>、保险由乙方自行购买，如乙方在施工过程中，所造成的一切安全责任事故由乙方自行承担，与甲方无关。</w:t>
      </w:r>
    </w:p>
    <w:p w14:paraId="368DEC5B" w14:textId="77777777" w:rsidR="009D3A9C" w:rsidRDefault="00DE335D">
      <w:pPr>
        <w:pStyle w:val="a0"/>
        <w:spacing w:line="560" w:lineRule="exact"/>
        <w:ind w:firstLineChars="200" w:firstLine="560"/>
        <w:rPr>
          <w:sz w:val="28"/>
          <w:szCs w:val="28"/>
        </w:rPr>
      </w:pPr>
      <w:r>
        <w:rPr>
          <w:rFonts w:hint="eastAsia"/>
          <w:sz w:val="28"/>
          <w:szCs w:val="28"/>
        </w:rPr>
        <w:t>6</w:t>
      </w:r>
      <w:r>
        <w:rPr>
          <w:rFonts w:hint="eastAsia"/>
          <w:sz w:val="28"/>
          <w:szCs w:val="28"/>
        </w:rPr>
        <w:t>、乙方在合同履行期间应保证其员工工资按时正常发放，不得拖延，影响合同工期和甲方名誉，否则乙方应当承担违约责任。</w:t>
      </w:r>
    </w:p>
    <w:p w14:paraId="2F5C1945" w14:textId="77777777" w:rsidR="009D3A9C" w:rsidRDefault="00DE335D">
      <w:pPr>
        <w:pStyle w:val="a4"/>
        <w:spacing w:line="560" w:lineRule="exact"/>
        <w:ind w:firstLineChars="200" w:firstLine="560"/>
        <w:rPr>
          <w:rFonts w:ascii="宋体" w:hAnsi="宋体" w:cs="宋体"/>
          <w:i w:val="0"/>
          <w:iCs w:val="0"/>
          <w:sz w:val="28"/>
          <w:szCs w:val="28"/>
        </w:rPr>
      </w:pPr>
      <w:r>
        <w:rPr>
          <w:rFonts w:ascii="宋体" w:hAnsi="宋体" w:cs="宋体" w:hint="eastAsia"/>
          <w:i w:val="0"/>
          <w:iCs w:val="0"/>
          <w:sz w:val="28"/>
          <w:szCs w:val="28"/>
        </w:rPr>
        <w:t>7、乙方人员在合同履行期间发生伤害事故的或造成第三方人员</w:t>
      </w:r>
      <w:r>
        <w:rPr>
          <w:rFonts w:ascii="宋体" w:hAnsi="宋体" w:cs="宋体" w:hint="eastAsia"/>
          <w:i w:val="0"/>
          <w:iCs w:val="0"/>
          <w:sz w:val="28"/>
          <w:szCs w:val="28"/>
        </w:rPr>
        <w:lastRenderedPageBreak/>
        <w:t>或财产损害的，由此产生的法律责任和经济赔偿责任由乙方自行承担。</w:t>
      </w:r>
    </w:p>
    <w:p w14:paraId="1D535283" w14:textId="77777777" w:rsidR="009D3A9C" w:rsidRDefault="00DE335D">
      <w:pPr>
        <w:spacing w:line="560" w:lineRule="exact"/>
        <w:rPr>
          <w:b/>
          <w:bCs/>
          <w:sz w:val="28"/>
          <w:szCs w:val="28"/>
        </w:rPr>
      </w:pPr>
      <w:r>
        <w:rPr>
          <w:rFonts w:hint="eastAsia"/>
          <w:b/>
          <w:bCs/>
          <w:sz w:val="28"/>
          <w:szCs w:val="28"/>
        </w:rPr>
        <w:t>五、违约责任</w:t>
      </w:r>
    </w:p>
    <w:p w14:paraId="0F6CBEA7" w14:textId="77777777" w:rsidR="009D3A9C" w:rsidRDefault="00DE335D">
      <w:pPr>
        <w:spacing w:line="560" w:lineRule="exact"/>
        <w:ind w:firstLineChars="200" w:firstLine="560"/>
        <w:rPr>
          <w:sz w:val="28"/>
          <w:szCs w:val="28"/>
        </w:rPr>
      </w:pPr>
      <w:r>
        <w:rPr>
          <w:rFonts w:hint="eastAsia"/>
          <w:sz w:val="28"/>
          <w:szCs w:val="28"/>
        </w:rPr>
        <w:t>1</w:t>
      </w:r>
      <w:r>
        <w:rPr>
          <w:rFonts w:hint="eastAsia"/>
          <w:sz w:val="28"/>
          <w:szCs w:val="28"/>
        </w:rPr>
        <w:t>、甲乙双方必须遵守本合同并执行合同中的各项规定，保证本合同的正常履行。</w:t>
      </w:r>
    </w:p>
    <w:p w14:paraId="59DAD173" w14:textId="77777777" w:rsidR="009D3A9C" w:rsidRDefault="00DE335D">
      <w:pPr>
        <w:spacing w:line="560" w:lineRule="exact"/>
        <w:ind w:firstLineChars="200" w:firstLine="560"/>
        <w:rPr>
          <w:sz w:val="28"/>
          <w:szCs w:val="28"/>
        </w:rPr>
      </w:pPr>
      <w:r>
        <w:rPr>
          <w:rFonts w:hint="eastAsia"/>
          <w:sz w:val="28"/>
          <w:szCs w:val="28"/>
        </w:rPr>
        <w:t>2</w:t>
      </w:r>
      <w:r>
        <w:rPr>
          <w:rFonts w:hint="eastAsia"/>
          <w:sz w:val="28"/>
          <w:szCs w:val="28"/>
        </w:rPr>
        <w:t>、乙方应严格按照本合同约定的工作完成期限执行，否则，每逾期一日，乙方应按本合同金额的千分之五向甲方支付违约金，逾期超过</w:t>
      </w:r>
      <w:r>
        <w:rPr>
          <w:rFonts w:hint="eastAsia"/>
          <w:sz w:val="28"/>
          <w:szCs w:val="28"/>
        </w:rPr>
        <w:t>15</w:t>
      </w:r>
      <w:r>
        <w:rPr>
          <w:rFonts w:hint="eastAsia"/>
          <w:sz w:val="28"/>
          <w:szCs w:val="28"/>
        </w:rPr>
        <w:t>日的，甲方有权解除本合同，要求乙方退还已经支付的全部合同款项。</w:t>
      </w:r>
    </w:p>
    <w:p w14:paraId="3AA21F3D" w14:textId="77777777" w:rsidR="009D3A9C" w:rsidRDefault="00DE335D">
      <w:pPr>
        <w:spacing w:line="560" w:lineRule="exact"/>
        <w:ind w:firstLineChars="200" w:firstLine="560"/>
        <w:rPr>
          <w:sz w:val="28"/>
          <w:szCs w:val="28"/>
        </w:rPr>
      </w:pPr>
      <w:r>
        <w:rPr>
          <w:rFonts w:hint="eastAsia"/>
          <w:sz w:val="28"/>
          <w:szCs w:val="28"/>
        </w:rPr>
        <w:t>3</w:t>
      </w:r>
      <w:r>
        <w:rPr>
          <w:rFonts w:hint="eastAsia"/>
          <w:sz w:val="28"/>
          <w:szCs w:val="28"/>
        </w:rPr>
        <w:t>、如因乙方工作人员在履行职务过程中对甲方及第三方造成的全部损失或侵害，以及由此而导致的甲方对任何第三方的法律责任等，乙方对此均应承担全部的赔偿责任。</w:t>
      </w:r>
    </w:p>
    <w:p w14:paraId="789547AA" w14:textId="77777777" w:rsidR="009D3A9C" w:rsidRDefault="00DE335D">
      <w:pPr>
        <w:spacing w:line="560" w:lineRule="exact"/>
        <w:ind w:firstLineChars="200" w:firstLine="560"/>
        <w:rPr>
          <w:sz w:val="28"/>
          <w:szCs w:val="28"/>
        </w:rPr>
      </w:pPr>
      <w:r>
        <w:rPr>
          <w:rFonts w:hint="eastAsia"/>
          <w:sz w:val="28"/>
          <w:szCs w:val="28"/>
        </w:rPr>
        <w:t>4</w:t>
      </w:r>
      <w:r>
        <w:rPr>
          <w:rFonts w:hint="eastAsia"/>
          <w:sz w:val="28"/>
          <w:szCs w:val="28"/>
        </w:rPr>
        <w:t>、除非合同另有约定，乙方履行合同不符合合同约定，经甲方发出书面整改意见后仍不整改的，甲方有权解除合同。</w:t>
      </w:r>
    </w:p>
    <w:p w14:paraId="1411AE35" w14:textId="77777777" w:rsidR="009D3A9C" w:rsidRDefault="00DE335D">
      <w:pPr>
        <w:spacing w:line="560" w:lineRule="exact"/>
        <w:ind w:firstLineChars="200" w:firstLine="560"/>
        <w:rPr>
          <w:sz w:val="28"/>
          <w:szCs w:val="28"/>
        </w:rPr>
      </w:pPr>
      <w:r>
        <w:rPr>
          <w:rFonts w:hint="eastAsia"/>
          <w:sz w:val="28"/>
          <w:szCs w:val="28"/>
        </w:rPr>
        <w:t>5</w:t>
      </w:r>
      <w:r>
        <w:rPr>
          <w:rFonts w:hint="eastAsia"/>
          <w:sz w:val="28"/>
          <w:szCs w:val="28"/>
        </w:rPr>
        <w:t>、合同履行过程中，乙方存在任何违约情形的应向甲方支付合同总金额的</w:t>
      </w:r>
      <w:r>
        <w:rPr>
          <w:rFonts w:hint="eastAsia"/>
          <w:sz w:val="28"/>
          <w:szCs w:val="28"/>
        </w:rPr>
        <w:t>20%</w:t>
      </w:r>
      <w:r>
        <w:rPr>
          <w:rFonts w:hint="eastAsia"/>
          <w:sz w:val="28"/>
          <w:szCs w:val="28"/>
        </w:rPr>
        <w:t>作为违约金，并赔偿由此对甲方造成的全部损失，损失包括但不限于工程质量不达标、工期延误等给甲方造成的全部损失以及甲方为主张权利产生的诉讼费、保全费、保全保险费、律师费、</w:t>
      </w:r>
      <w:r>
        <w:rPr>
          <w:rFonts w:hint="eastAsia"/>
          <w:sz w:val="28"/>
          <w:szCs w:val="28"/>
        </w:rPr>
        <w:t xml:space="preserve"> </w:t>
      </w:r>
      <w:r>
        <w:rPr>
          <w:rFonts w:hint="eastAsia"/>
          <w:sz w:val="28"/>
          <w:szCs w:val="28"/>
        </w:rPr>
        <w:t>差旅费、公证费等全部费用。</w:t>
      </w:r>
    </w:p>
    <w:p w14:paraId="037E1ADA" w14:textId="77777777" w:rsidR="009D3A9C" w:rsidRDefault="00DE335D">
      <w:pPr>
        <w:spacing w:line="560" w:lineRule="exact"/>
        <w:ind w:firstLineChars="200" w:firstLine="560"/>
        <w:rPr>
          <w:sz w:val="28"/>
          <w:szCs w:val="28"/>
        </w:rPr>
      </w:pPr>
      <w:r>
        <w:rPr>
          <w:rFonts w:hint="eastAsia"/>
          <w:sz w:val="28"/>
          <w:szCs w:val="28"/>
        </w:rPr>
        <w:t>6</w:t>
      </w:r>
      <w:r>
        <w:rPr>
          <w:rFonts w:hint="eastAsia"/>
          <w:sz w:val="28"/>
          <w:szCs w:val="28"/>
        </w:rPr>
        <w:t>、乙方在甲方的土地从事违反相关规定的生产经营活动受到国家有关机关的处罚，全部责任由乙方承担，由此给甲方造成损失由乙方负责赔偿。</w:t>
      </w:r>
    </w:p>
    <w:p w14:paraId="7E37F27C" w14:textId="77777777" w:rsidR="009D3A9C" w:rsidRDefault="00DE335D">
      <w:pPr>
        <w:spacing w:line="560" w:lineRule="exact"/>
        <w:ind w:firstLineChars="200" w:firstLine="560"/>
        <w:rPr>
          <w:sz w:val="28"/>
          <w:szCs w:val="28"/>
        </w:rPr>
      </w:pPr>
      <w:r>
        <w:rPr>
          <w:rFonts w:hint="eastAsia"/>
          <w:sz w:val="28"/>
          <w:szCs w:val="28"/>
        </w:rPr>
        <w:t>7</w:t>
      </w:r>
      <w:r>
        <w:rPr>
          <w:rFonts w:hint="eastAsia"/>
          <w:sz w:val="28"/>
          <w:szCs w:val="28"/>
        </w:rPr>
        <w:t>、因天气等不可抗力或者其它意外事件使得本合同无法履行的，可以解除本合同，双方不承担违约责任。遭受不可抗力、意外事件的一方如部分不能履行本合同或延迟履行本合同的，应当自不可抗力、</w:t>
      </w:r>
      <w:r>
        <w:rPr>
          <w:rFonts w:hint="eastAsia"/>
          <w:sz w:val="28"/>
          <w:szCs w:val="28"/>
        </w:rPr>
        <w:lastRenderedPageBreak/>
        <w:t>意外事件消除之日起</w:t>
      </w:r>
      <w:r>
        <w:rPr>
          <w:rFonts w:hint="eastAsia"/>
          <w:sz w:val="28"/>
          <w:szCs w:val="28"/>
        </w:rPr>
        <w:t>5</w:t>
      </w:r>
      <w:r>
        <w:rPr>
          <w:rFonts w:hint="eastAsia"/>
          <w:sz w:val="28"/>
          <w:szCs w:val="28"/>
        </w:rPr>
        <w:t>日内，将事件情况以书面形式通知另一方，并于事件消除之日起</w:t>
      </w:r>
      <w:r>
        <w:rPr>
          <w:rFonts w:hint="eastAsia"/>
          <w:sz w:val="28"/>
          <w:szCs w:val="28"/>
        </w:rPr>
        <w:t>20</w:t>
      </w:r>
      <w:r>
        <w:rPr>
          <w:rFonts w:hint="eastAsia"/>
          <w:sz w:val="28"/>
          <w:szCs w:val="28"/>
        </w:rPr>
        <w:t>日内，向另一方提交导致其全部或部分不能履行或延迟履行的合法证明。</w:t>
      </w:r>
    </w:p>
    <w:p w14:paraId="5DF1E03F" w14:textId="77777777" w:rsidR="009D3A9C" w:rsidRDefault="00DE335D">
      <w:pPr>
        <w:pStyle w:val="a0"/>
        <w:spacing w:line="560" w:lineRule="exact"/>
        <w:ind w:firstLineChars="100" w:firstLine="281"/>
        <w:rPr>
          <w:b/>
          <w:bCs/>
          <w:sz w:val="28"/>
          <w:szCs w:val="28"/>
        </w:rPr>
      </w:pPr>
      <w:r>
        <w:rPr>
          <w:rFonts w:hint="eastAsia"/>
          <w:b/>
          <w:bCs/>
          <w:sz w:val="28"/>
          <w:szCs w:val="28"/>
        </w:rPr>
        <w:tab/>
      </w:r>
      <w:r>
        <w:rPr>
          <w:rFonts w:hint="eastAsia"/>
          <w:b/>
          <w:bCs/>
          <w:sz w:val="28"/>
          <w:szCs w:val="28"/>
        </w:rPr>
        <w:t>六、合同生效</w:t>
      </w:r>
    </w:p>
    <w:p w14:paraId="6E6A2AD1" w14:textId="77777777" w:rsidR="009D3A9C" w:rsidRDefault="00DE335D">
      <w:pPr>
        <w:pStyle w:val="a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1、本合同如有未尽事宜，可通过协商签订补充合同，补充合同与本合同具同等效力。补充合同内容与本合同内容冲突的，以补充合同为准。</w:t>
      </w:r>
    </w:p>
    <w:p w14:paraId="7A38BF7E" w14:textId="03F4EDE9" w:rsidR="009D3A9C" w:rsidRDefault="00DE335D">
      <w:pPr>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2、本合同壹式</w:t>
      </w:r>
      <w:r>
        <w:rPr>
          <w:rFonts w:ascii="宋体" w:eastAsia="宋体" w:hAnsi="宋体" w:cs="宋体" w:hint="eastAsia"/>
          <w:sz w:val="28"/>
          <w:szCs w:val="28"/>
          <w:u w:val="single"/>
        </w:rPr>
        <w:t xml:space="preserve"> </w:t>
      </w:r>
      <w:r w:rsidR="00B5029E">
        <w:rPr>
          <w:rFonts w:ascii="宋体" w:hAnsi="宋体" w:cs="宋体" w:hint="eastAsia"/>
          <w:sz w:val="28"/>
          <w:szCs w:val="28"/>
          <w:u w:val="single"/>
        </w:rPr>
        <w:t>陆</w:t>
      </w:r>
      <w:r>
        <w:rPr>
          <w:rFonts w:ascii="宋体" w:eastAsia="宋体" w:hAnsi="宋体" w:cs="宋体" w:hint="eastAsia"/>
          <w:sz w:val="28"/>
          <w:szCs w:val="28"/>
          <w:u w:val="single"/>
        </w:rPr>
        <w:t xml:space="preserve"> </w:t>
      </w:r>
      <w:r>
        <w:rPr>
          <w:rFonts w:ascii="宋体" w:eastAsia="宋体" w:hAnsi="宋体" w:cs="宋体" w:hint="eastAsia"/>
          <w:sz w:val="28"/>
          <w:szCs w:val="28"/>
        </w:rPr>
        <w:t>份，</w:t>
      </w:r>
      <w:r>
        <w:rPr>
          <w:rFonts w:ascii="宋体" w:hAnsi="宋体" w:cs="宋体" w:hint="eastAsia"/>
          <w:sz w:val="28"/>
          <w:szCs w:val="28"/>
        </w:rPr>
        <w:t>甲方</w:t>
      </w:r>
      <w:r w:rsidR="00B5029E">
        <w:rPr>
          <w:rFonts w:ascii="宋体" w:hAnsi="宋体" w:cs="宋体" w:hint="eastAsia"/>
          <w:sz w:val="28"/>
          <w:szCs w:val="28"/>
          <w:u w:val="single"/>
        </w:rPr>
        <w:t>肆</w:t>
      </w:r>
      <w:r>
        <w:rPr>
          <w:rFonts w:ascii="宋体" w:hAnsi="宋体" w:cs="宋体" w:hint="eastAsia"/>
          <w:sz w:val="28"/>
          <w:szCs w:val="28"/>
        </w:rPr>
        <w:t>份、乙方</w:t>
      </w:r>
      <w:r>
        <w:rPr>
          <w:rFonts w:ascii="宋体" w:hAnsi="宋体" w:cs="宋体" w:hint="eastAsia"/>
          <w:sz w:val="28"/>
          <w:szCs w:val="28"/>
          <w:u w:val="single"/>
        </w:rPr>
        <w:t>贰</w:t>
      </w:r>
      <w:r>
        <w:rPr>
          <w:rFonts w:ascii="宋体" w:hAnsi="宋体" w:cs="宋体" w:hint="eastAsia"/>
          <w:sz w:val="28"/>
          <w:szCs w:val="28"/>
        </w:rPr>
        <w:t>份</w:t>
      </w:r>
      <w:r>
        <w:rPr>
          <w:rFonts w:ascii="宋体" w:eastAsia="宋体" w:hAnsi="宋体" w:cs="宋体" w:hint="eastAsia"/>
          <w:sz w:val="28"/>
          <w:szCs w:val="28"/>
        </w:rPr>
        <w:t xml:space="preserve">。 </w:t>
      </w:r>
    </w:p>
    <w:p w14:paraId="1CD5B252" w14:textId="77777777" w:rsidR="009D3A9C" w:rsidRDefault="00DE335D">
      <w:pPr>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3、本合同如因不可抗力等原因无法继续履行时，甲、乙双方可以依法主张解除合同，并及时书面通知对方。</w:t>
      </w:r>
    </w:p>
    <w:p w14:paraId="19B99EA3" w14:textId="77777777" w:rsidR="009D3A9C" w:rsidRDefault="00DE335D">
      <w:pPr>
        <w:snapToGrid w:val="0"/>
        <w:spacing w:line="560" w:lineRule="exact"/>
        <w:ind w:firstLineChars="200" w:firstLine="560"/>
        <w:rPr>
          <w:rFonts w:ascii="宋体" w:eastAsia="宋体" w:hAnsi="宋体" w:cs="宋体"/>
          <w:sz w:val="28"/>
          <w:szCs w:val="28"/>
        </w:rPr>
      </w:pPr>
      <w:r>
        <w:rPr>
          <w:rFonts w:ascii="宋体" w:hAnsi="宋体" w:cs="宋体"/>
          <w:sz w:val="28"/>
          <w:szCs w:val="28"/>
        </w:rPr>
        <w:t>4、双方如需书面联系，均可釆用邮件、函件、电子邮箱方式。</w:t>
      </w:r>
    </w:p>
    <w:p w14:paraId="63B101DC" w14:textId="77777777" w:rsidR="009D3A9C" w:rsidRDefault="00DE335D">
      <w:pPr>
        <w:pStyle w:val="a0"/>
        <w:spacing w:line="560" w:lineRule="exact"/>
        <w:ind w:firstLineChars="200" w:firstLine="560"/>
        <w:rPr>
          <w:rFonts w:ascii="宋体" w:hAnsi="宋体" w:cs="宋体"/>
          <w:sz w:val="28"/>
          <w:szCs w:val="28"/>
        </w:rPr>
      </w:pPr>
      <w:r>
        <w:rPr>
          <w:rFonts w:ascii="宋体" w:hAnsi="宋体" w:cs="宋体" w:hint="eastAsia"/>
          <w:sz w:val="28"/>
          <w:szCs w:val="28"/>
        </w:rPr>
        <w:t>5、本合同在履行中发生争议的由双方友好协商解决或均可向甲方所在地人民法院提起诉讼。</w:t>
      </w:r>
    </w:p>
    <w:p w14:paraId="5A692D0C" w14:textId="77777777" w:rsidR="009D3A9C" w:rsidRDefault="009D3A9C">
      <w:pPr>
        <w:pStyle w:val="a4"/>
      </w:pPr>
    </w:p>
    <w:p w14:paraId="57E21F0B" w14:textId="77777777" w:rsidR="009D3A9C" w:rsidRDefault="009D3A9C">
      <w:pPr>
        <w:spacing w:line="560" w:lineRule="exact"/>
        <w:ind w:right="600"/>
        <w:rPr>
          <w:sz w:val="30"/>
        </w:rPr>
      </w:pPr>
    </w:p>
    <w:p w14:paraId="15EDE1DF" w14:textId="77777777" w:rsidR="009D3A9C" w:rsidRDefault="00DE335D">
      <w:pPr>
        <w:spacing w:line="560" w:lineRule="exact"/>
        <w:ind w:right="600"/>
        <w:rPr>
          <w:sz w:val="30"/>
        </w:rPr>
      </w:pPr>
      <w:r>
        <w:rPr>
          <w:rFonts w:hint="eastAsia"/>
          <w:sz w:val="30"/>
        </w:rPr>
        <w:t>甲方：</w:t>
      </w:r>
      <w:r>
        <w:rPr>
          <w:rFonts w:hint="eastAsia"/>
          <w:sz w:val="28"/>
          <w:szCs w:val="28"/>
          <w:u w:val="single"/>
        </w:rPr>
        <w:t>德阳高新建材有限公司</w:t>
      </w:r>
      <w:r>
        <w:rPr>
          <w:rFonts w:hint="eastAsia"/>
          <w:sz w:val="30"/>
        </w:rPr>
        <w:t xml:space="preserve">                                               </w:t>
      </w:r>
    </w:p>
    <w:p w14:paraId="34C05D46" w14:textId="77777777" w:rsidR="009D3A9C" w:rsidRDefault="00DE335D">
      <w:pPr>
        <w:spacing w:line="560" w:lineRule="exact"/>
        <w:rPr>
          <w:szCs w:val="21"/>
        </w:rPr>
      </w:pPr>
      <w:r>
        <w:rPr>
          <w:rFonts w:hint="eastAsia"/>
          <w:sz w:val="30"/>
        </w:rPr>
        <w:t>法定代表人或授权代理人：</w:t>
      </w:r>
      <w:r>
        <w:rPr>
          <w:rFonts w:hint="eastAsia"/>
          <w:szCs w:val="21"/>
        </w:rPr>
        <w:t xml:space="preserve">                                                            </w:t>
      </w:r>
    </w:p>
    <w:p w14:paraId="350A2A5B" w14:textId="77777777" w:rsidR="009D3A9C" w:rsidRDefault="00DE335D">
      <w:pPr>
        <w:tabs>
          <w:tab w:val="left" w:pos="5145"/>
        </w:tabs>
        <w:spacing w:line="560" w:lineRule="exact"/>
        <w:ind w:left="6000" w:right="1200" w:hangingChars="2000" w:hanging="6000"/>
        <w:rPr>
          <w:rFonts w:eastAsia="宋体"/>
          <w:sz w:val="30"/>
          <w:szCs w:val="30"/>
        </w:rPr>
      </w:pPr>
      <w:r>
        <w:rPr>
          <w:rFonts w:hint="eastAsia"/>
          <w:sz w:val="30"/>
        </w:rPr>
        <w:t>开户行</w:t>
      </w:r>
      <w:r>
        <w:rPr>
          <w:rFonts w:hint="eastAsia"/>
          <w:sz w:val="30"/>
        </w:rPr>
        <w:t xml:space="preserve">:        </w:t>
      </w:r>
      <w:r>
        <w:rPr>
          <w:rFonts w:hint="eastAsia"/>
          <w:sz w:val="30"/>
          <w:szCs w:val="30"/>
        </w:rPr>
        <w:t xml:space="preserve">            </w:t>
      </w:r>
    </w:p>
    <w:p w14:paraId="5E07EB78" w14:textId="77777777" w:rsidR="009D3A9C" w:rsidRDefault="00DE335D">
      <w:pPr>
        <w:rPr>
          <w:sz w:val="30"/>
        </w:rPr>
      </w:pPr>
      <w:r>
        <w:rPr>
          <w:rFonts w:hint="eastAsia"/>
          <w:sz w:val="30"/>
        </w:rPr>
        <w:t>账号</w:t>
      </w:r>
      <w:r>
        <w:rPr>
          <w:rFonts w:hint="eastAsia"/>
          <w:sz w:val="30"/>
        </w:rPr>
        <w:t>:</w:t>
      </w:r>
    </w:p>
    <w:p w14:paraId="3CCBEB19" w14:textId="77777777" w:rsidR="009D3A9C" w:rsidRDefault="00DE335D">
      <w:pPr>
        <w:spacing w:line="560" w:lineRule="exact"/>
        <w:rPr>
          <w:sz w:val="30"/>
          <w:szCs w:val="22"/>
        </w:rPr>
      </w:pPr>
      <w:r>
        <w:rPr>
          <w:rFonts w:hint="eastAsia"/>
          <w:sz w:val="30"/>
        </w:rPr>
        <w:t>税号：</w:t>
      </w:r>
    </w:p>
    <w:p w14:paraId="35EDACE8" w14:textId="77777777" w:rsidR="009D3A9C" w:rsidRDefault="009D3A9C">
      <w:pPr>
        <w:spacing w:line="560" w:lineRule="exact"/>
        <w:rPr>
          <w:sz w:val="30"/>
          <w:szCs w:val="22"/>
        </w:rPr>
      </w:pPr>
    </w:p>
    <w:p w14:paraId="35249635" w14:textId="77777777" w:rsidR="009D3A9C" w:rsidRDefault="00DE335D">
      <w:pPr>
        <w:spacing w:line="560" w:lineRule="exact"/>
        <w:ind w:right="600"/>
        <w:rPr>
          <w:sz w:val="30"/>
        </w:rPr>
      </w:pPr>
      <w:r>
        <w:rPr>
          <w:rFonts w:hint="eastAsia"/>
          <w:sz w:val="30"/>
        </w:rPr>
        <w:t>乙方：</w:t>
      </w:r>
      <w:r>
        <w:rPr>
          <w:rFonts w:hint="eastAsia"/>
          <w:sz w:val="30"/>
        </w:rPr>
        <w:t xml:space="preserve">                              </w:t>
      </w:r>
    </w:p>
    <w:p w14:paraId="00CE630D" w14:textId="77777777" w:rsidR="009D3A9C" w:rsidRDefault="00DE335D">
      <w:pPr>
        <w:spacing w:line="560" w:lineRule="exact"/>
        <w:rPr>
          <w:szCs w:val="21"/>
        </w:rPr>
      </w:pPr>
      <w:r>
        <w:rPr>
          <w:rFonts w:hint="eastAsia"/>
          <w:sz w:val="30"/>
        </w:rPr>
        <w:t>法定代表人或授权代理人：</w:t>
      </w:r>
      <w:r>
        <w:rPr>
          <w:rFonts w:hint="eastAsia"/>
          <w:szCs w:val="21"/>
        </w:rPr>
        <w:t xml:space="preserve">  </w:t>
      </w:r>
      <w:r>
        <w:rPr>
          <w:rFonts w:hint="eastAsia"/>
          <w:sz w:val="30"/>
        </w:rPr>
        <w:t xml:space="preserve">              </w:t>
      </w:r>
      <w:r>
        <w:rPr>
          <w:rFonts w:hint="eastAsia"/>
          <w:szCs w:val="21"/>
        </w:rPr>
        <w:t xml:space="preserve">                             </w:t>
      </w:r>
    </w:p>
    <w:p w14:paraId="7363DE6F" w14:textId="77777777" w:rsidR="009D3A9C" w:rsidRDefault="00DE335D">
      <w:pPr>
        <w:tabs>
          <w:tab w:val="left" w:pos="5145"/>
        </w:tabs>
        <w:spacing w:line="560" w:lineRule="exact"/>
        <w:ind w:left="6000" w:right="1200" w:hangingChars="2000" w:hanging="6000"/>
        <w:rPr>
          <w:rFonts w:eastAsia="宋体"/>
          <w:sz w:val="30"/>
          <w:szCs w:val="30"/>
        </w:rPr>
      </w:pPr>
      <w:r>
        <w:rPr>
          <w:rFonts w:hint="eastAsia"/>
          <w:sz w:val="30"/>
        </w:rPr>
        <w:t>开户行</w:t>
      </w:r>
      <w:r>
        <w:rPr>
          <w:rFonts w:hint="eastAsia"/>
          <w:szCs w:val="21"/>
        </w:rPr>
        <w:t>：</w:t>
      </w:r>
      <w:r>
        <w:rPr>
          <w:rFonts w:hint="eastAsia"/>
          <w:sz w:val="30"/>
          <w:szCs w:val="30"/>
        </w:rPr>
        <w:t xml:space="preserve">               </w:t>
      </w:r>
    </w:p>
    <w:p w14:paraId="6B384122" w14:textId="77777777" w:rsidR="009D3A9C" w:rsidRDefault="00DE335D">
      <w:pPr>
        <w:spacing w:line="560" w:lineRule="exact"/>
        <w:ind w:left="4800" w:hangingChars="1600" w:hanging="4800"/>
        <w:rPr>
          <w:rFonts w:eastAsia="宋体"/>
          <w:sz w:val="30"/>
        </w:rPr>
      </w:pPr>
      <w:r>
        <w:rPr>
          <w:rFonts w:hint="eastAsia"/>
          <w:sz w:val="30"/>
        </w:rPr>
        <w:lastRenderedPageBreak/>
        <w:t>账号：</w:t>
      </w:r>
    </w:p>
    <w:p w14:paraId="1049493E" w14:textId="77777777" w:rsidR="009D3A9C" w:rsidRDefault="00DE335D">
      <w:pPr>
        <w:spacing w:line="560" w:lineRule="exact"/>
        <w:ind w:left="4800" w:hangingChars="1600" w:hanging="4800"/>
        <w:rPr>
          <w:rFonts w:eastAsia="宋体"/>
          <w:sz w:val="30"/>
        </w:rPr>
      </w:pPr>
      <w:r>
        <w:rPr>
          <w:rFonts w:hint="eastAsia"/>
          <w:sz w:val="30"/>
        </w:rPr>
        <w:t>税号：</w:t>
      </w:r>
    </w:p>
    <w:p w14:paraId="053DDF4D" w14:textId="77777777" w:rsidR="009D3A9C" w:rsidRDefault="00DE335D">
      <w:pPr>
        <w:spacing w:line="540" w:lineRule="exact"/>
        <w:ind w:firstLine="600"/>
        <w:rPr>
          <w:sz w:val="30"/>
        </w:rPr>
      </w:pPr>
      <w:r>
        <w:rPr>
          <w:rFonts w:hint="eastAsia"/>
          <w:sz w:val="30"/>
        </w:rPr>
        <w:t xml:space="preserve"> </w:t>
      </w:r>
    </w:p>
    <w:p w14:paraId="0CA40FA4" w14:textId="77777777" w:rsidR="009D3A9C" w:rsidRDefault="009D3A9C">
      <w:pPr>
        <w:spacing w:line="540" w:lineRule="exact"/>
        <w:ind w:firstLineChars="1300" w:firstLine="3900"/>
        <w:rPr>
          <w:sz w:val="30"/>
        </w:rPr>
      </w:pPr>
    </w:p>
    <w:p w14:paraId="6926C03B" w14:textId="77777777" w:rsidR="009D3A9C" w:rsidRDefault="00DE335D">
      <w:pPr>
        <w:spacing w:line="540" w:lineRule="exact"/>
        <w:ind w:firstLineChars="1300" w:firstLine="3900"/>
        <w:rPr>
          <w:sz w:val="30"/>
        </w:rPr>
      </w:pPr>
      <w:r>
        <w:rPr>
          <w:rFonts w:hint="eastAsia"/>
          <w:sz w:val="30"/>
        </w:rPr>
        <w:t>合同签订时间：</w:t>
      </w:r>
      <w:r>
        <w:rPr>
          <w:rFonts w:hint="eastAsia"/>
          <w:sz w:val="30"/>
        </w:rPr>
        <w:t xml:space="preserve">    </w:t>
      </w:r>
      <w:r>
        <w:rPr>
          <w:rFonts w:hint="eastAsia"/>
          <w:sz w:val="30"/>
        </w:rPr>
        <w:t>年</w:t>
      </w:r>
      <w:r>
        <w:rPr>
          <w:rFonts w:hint="eastAsia"/>
          <w:sz w:val="30"/>
        </w:rPr>
        <w:t xml:space="preserve">  </w:t>
      </w:r>
      <w:r>
        <w:rPr>
          <w:rFonts w:hint="eastAsia"/>
          <w:sz w:val="30"/>
        </w:rPr>
        <w:t>月</w:t>
      </w:r>
      <w:r>
        <w:rPr>
          <w:rFonts w:hint="eastAsia"/>
          <w:sz w:val="30"/>
        </w:rPr>
        <w:t xml:space="preserve">  </w:t>
      </w:r>
      <w:r>
        <w:rPr>
          <w:rFonts w:hint="eastAsia"/>
          <w:sz w:val="30"/>
        </w:rPr>
        <w:t>日</w:t>
      </w:r>
    </w:p>
    <w:p w14:paraId="776418B3" w14:textId="77777777" w:rsidR="009D3A9C" w:rsidRDefault="009D3A9C"/>
    <w:p w14:paraId="6061490C" w14:textId="77777777" w:rsidR="009D3A9C" w:rsidRDefault="009D3A9C">
      <w:pPr>
        <w:ind w:firstLineChars="1600" w:firstLine="4800"/>
        <w:rPr>
          <w:sz w:val="30"/>
          <w:szCs w:val="30"/>
        </w:rPr>
      </w:pPr>
    </w:p>
    <w:p w14:paraId="6A3C0C37" w14:textId="77777777" w:rsidR="009D3A9C" w:rsidRDefault="009D3A9C"/>
    <w:sectPr w:rsidR="009D3A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93447F" w14:textId="77777777" w:rsidR="00950C57" w:rsidRDefault="00950C57" w:rsidP="005F018B">
      <w:r>
        <w:separator/>
      </w:r>
    </w:p>
  </w:endnote>
  <w:endnote w:type="continuationSeparator" w:id="0">
    <w:p w14:paraId="11A54D96" w14:textId="77777777" w:rsidR="00950C57" w:rsidRDefault="00950C57" w:rsidP="005F0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B1296C" w14:textId="77777777" w:rsidR="00950C57" w:rsidRDefault="00950C57" w:rsidP="005F018B">
      <w:r>
        <w:separator/>
      </w:r>
    </w:p>
  </w:footnote>
  <w:footnote w:type="continuationSeparator" w:id="0">
    <w:p w14:paraId="3E028411" w14:textId="77777777" w:rsidR="00950C57" w:rsidRDefault="00950C57" w:rsidP="005F01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FAD"/>
    <w:rsid w:val="00040D82"/>
    <w:rsid w:val="00452342"/>
    <w:rsid w:val="00477EE6"/>
    <w:rsid w:val="004A234E"/>
    <w:rsid w:val="0053597C"/>
    <w:rsid w:val="005F018B"/>
    <w:rsid w:val="007D5FAD"/>
    <w:rsid w:val="0094150D"/>
    <w:rsid w:val="00950C57"/>
    <w:rsid w:val="009D3A9C"/>
    <w:rsid w:val="00AD71B3"/>
    <w:rsid w:val="00B5029E"/>
    <w:rsid w:val="00D564CD"/>
    <w:rsid w:val="00DE335D"/>
    <w:rsid w:val="05A60E22"/>
    <w:rsid w:val="06585F98"/>
    <w:rsid w:val="0EA10F45"/>
    <w:rsid w:val="12035E06"/>
    <w:rsid w:val="16481115"/>
    <w:rsid w:val="18DB4721"/>
    <w:rsid w:val="19F52222"/>
    <w:rsid w:val="1AB91225"/>
    <w:rsid w:val="1DD12E60"/>
    <w:rsid w:val="1EC9047C"/>
    <w:rsid w:val="232404A7"/>
    <w:rsid w:val="248D6FE5"/>
    <w:rsid w:val="25BC59F4"/>
    <w:rsid w:val="262E467D"/>
    <w:rsid w:val="26D1527F"/>
    <w:rsid w:val="278E5077"/>
    <w:rsid w:val="284321AC"/>
    <w:rsid w:val="28AD5E81"/>
    <w:rsid w:val="2A7767AB"/>
    <w:rsid w:val="2B797C93"/>
    <w:rsid w:val="2E9930B8"/>
    <w:rsid w:val="30602293"/>
    <w:rsid w:val="311516FA"/>
    <w:rsid w:val="34091C9F"/>
    <w:rsid w:val="37955C5B"/>
    <w:rsid w:val="39DC5B69"/>
    <w:rsid w:val="3EEC3E1F"/>
    <w:rsid w:val="4645313C"/>
    <w:rsid w:val="47103A02"/>
    <w:rsid w:val="4CD4352E"/>
    <w:rsid w:val="4E5C1022"/>
    <w:rsid w:val="539909DF"/>
    <w:rsid w:val="59FC3E1A"/>
    <w:rsid w:val="5C9A01E8"/>
    <w:rsid w:val="5ECE7796"/>
    <w:rsid w:val="602A5424"/>
    <w:rsid w:val="62C029F1"/>
    <w:rsid w:val="6343337B"/>
    <w:rsid w:val="6688738D"/>
    <w:rsid w:val="672E5325"/>
    <w:rsid w:val="688F12DD"/>
    <w:rsid w:val="6BC946AA"/>
    <w:rsid w:val="6C264CF2"/>
    <w:rsid w:val="70556F3F"/>
    <w:rsid w:val="79BD2A0E"/>
    <w:rsid w:val="7A950616"/>
    <w:rsid w:val="7BE03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style>
  <w:style w:type="paragraph" w:styleId="a4">
    <w:name w:val="Quote"/>
    <w:basedOn w:val="a"/>
    <w:next w:val="a"/>
    <w:qFormat/>
    <w:rPr>
      <w:rFonts w:ascii="Times New Roman" w:eastAsia="宋体" w:hAnsi="Times New Roman" w:cs="Times New Roman"/>
      <w:i/>
      <w:iCs/>
      <w:color w:val="00000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style>
  <w:style w:type="paragraph" w:styleId="a4">
    <w:name w:val="Quote"/>
    <w:basedOn w:val="a"/>
    <w:next w:val="a"/>
    <w:qFormat/>
    <w:rPr>
      <w:rFonts w:ascii="Times New Roman" w:eastAsia="宋体" w:hAnsi="Times New Roman" w:cs="Times New Roman"/>
      <w:i/>
      <w:iCs/>
      <w:color w:val="00000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360</Words>
  <Characters>2056</Characters>
  <Application>Microsoft Office Word</Application>
  <DocSecurity>0</DocSecurity>
  <Lines>17</Lines>
  <Paragraphs>4</Paragraphs>
  <ScaleCrop>false</ScaleCrop>
  <Company/>
  <LinksUpToDate>false</LinksUpToDate>
  <CharactersWithSpaces>2412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xzg</cp:lastModifiedBy>
  <cp:revision>3</cp:revision>
  <cp:lastPrinted>2024-12-04T08:06:00Z</cp:lastPrinted>
  <dcterms:created xsi:type="dcterms:W3CDTF">2024-12-04T08:18:00Z</dcterms:created>
  <dcterms:modified xsi:type="dcterms:W3CDTF">2024-12-04T08:47:00Z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DD8E1F21C16E4610877A423DAB6E19D2_13</vt:lpwstr>
  </property>
</Properties>
</file>